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6A1" w:rsidRDefault="00B776A1" w:rsidP="00B776A1"/>
    <w:p w:rsidR="000B50B9" w:rsidRDefault="0017463C" w:rsidP="00C249B1">
      <w:pPr>
        <w:jc w:val="center"/>
        <w:rPr>
          <w:sz w:val="32"/>
        </w:rPr>
      </w:pPr>
      <w:r w:rsidRPr="0017463C">
        <w:rPr>
          <w:sz w:val="32"/>
        </w:rPr>
        <w:t>Summary on Probability Terminology and Rules</w:t>
      </w:r>
    </w:p>
    <w:p w:rsidR="000B50B9" w:rsidRDefault="000B50B9" w:rsidP="008C19D3">
      <w:pPr>
        <w:jc w:val="center"/>
        <w:rPr>
          <w:sz w:val="32"/>
        </w:rPr>
      </w:pPr>
    </w:p>
    <w:tbl>
      <w:tblPr>
        <w:tblStyle w:val="TableGrid"/>
        <w:tblW w:w="1098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5310"/>
        <w:gridCol w:w="5670"/>
      </w:tblGrid>
      <w:tr w:rsidR="00C249B1" w:rsidRPr="004430AC" w:rsidTr="00901459">
        <w:tc>
          <w:tcPr>
            <w:tcW w:w="5310" w:type="dxa"/>
          </w:tcPr>
          <w:p w:rsidR="00C249B1" w:rsidRPr="004430AC" w:rsidRDefault="00C249B1" w:rsidP="0017463C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Definitions</w:t>
            </w:r>
            <w:r w:rsidR="003B0364">
              <w:rPr>
                <w:rFonts w:cs="Arial"/>
                <w:sz w:val="24"/>
                <w:szCs w:val="24"/>
              </w:rPr>
              <w:t>/Rules</w:t>
            </w:r>
            <w:bookmarkStart w:id="0" w:name="_GoBack"/>
            <w:bookmarkEnd w:id="0"/>
          </w:p>
        </w:tc>
        <w:tc>
          <w:tcPr>
            <w:tcW w:w="5670" w:type="dxa"/>
          </w:tcPr>
          <w:p w:rsidR="00C249B1" w:rsidRPr="004430AC" w:rsidRDefault="00C249B1" w:rsidP="0017463C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Examples</w:t>
            </w:r>
          </w:p>
        </w:tc>
      </w:tr>
      <w:tr w:rsidR="00C249B1" w:rsidRPr="004430AC" w:rsidTr="00901459">
        <w:tc>
          <w:tcPr>
            <w:tcW w:w="5310" w:type="dxa"/>
          </w:tcPr>
          <w:p w:rsidR="00C249B1" w:rsidRPr="004430AC" w:rsidRDefault="00C249B1" w:rsidP="00C249B1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color w:val="FF0000"/>
                <w:sz w:val="24"/>
                <w:szCs w:val="24"/>
              </w:rPr>
              <w:t>Probability</w:t>
            </w:r>
            <w:r w:rsidRPr="004430AC">
              <w:rPr>
                <w:rFonts w:cs="Arial"/>
                <w:sz w:val="24"/>
                <w:szCs w:val="24"/>
              </w:rPr>
              <w:t xml:space="preserve"> is a measure of the likelihood of a random phenomenon.</w:t>
            </w:r>
          </w:p>
        </w:tc>
        <w:tc>
          <w:tcPr>
            <w:tcW w:w="5670" w:type="dxa"/>
          </w:tcPr>
          <w:p w:rsidR="00C249B1" w:rsidRPr="004430AC" w:rsidRDefault="00C249B1" w:rsidP="0017463C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The chance of getting a head when flipping a coin.</w:t>
            </w:r>
          </w:p>
        </w:tc>
      </w:tr>
      <w:tr w:rsidR="00C249B1" w:rsidRPr="004430AC" w:rsidTr="00901459">
        <w:tc>
          <w:tcPr>
            <w:tcW w:w="5310" w:type="dxa"/>
          </w:tcPr>
          <w:p w:rsidR="00C249B1" w:rsidRPr="004430AC" w:rsidRDefault="00C249B1" w:rsidP="00C249B1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If an experiment is repeated more than once, a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 xml:space="preserve">trial </w:t>
            </w:r>
            <w:r w:rsidRPr="004430AC">
              <w:rPr>
                <w:rFonts w:cs="Arial"/>
                <w:sz w:val="24"/>
                <w:szCs w:val="24"/>
              </w:rPr>
              <w:t>is one repletion or instance of the experiment.</w:t>
            </w:r>
          </w:p>
        </w:tc>
        <w:tc>
          <w:tcPr>
            <w:tcW w:w="5670" w:type="dxa"/>
          </w:tcPr>
          <w:p w:rsidR="00C249B1" w:rsidRPr="004430AC" w:rsidRDefault="00C249B1" w:rsidP="000B50B9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If you flip a coin 10 times and record each result, each toss would be considered a trial.</w:t>
            </w:r>
          </w:p>
        </w:tc>
      </w:tr>
      <w:tr w:rsidR="00C249B1" w:rsidRPr="004430AC" w:rsidTr="00901459">
        <w:tc>
          <w:tcPr>
            <w:tcW w:w="5310" w:type="dxa"/>
          </w:tcPr>
          <w:p w:rsidR="00C249B1" w:rsidRPr="004430AC" w:rsidRDefault="00C249B1" w:rsidP="00C249B1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An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>outcome</w:t>
            </w:r>
            <w:r w:rsidRPr="004430AC">
              <w:rPr>
                <w:rFonts w:cs="Arial"/>
                <w:sz w:val="24"/>
                <w:szCs w:val="24"/>
              </w:rPr>
              <w:t xml:space="preserve"> is the possible result of a single trial</w:t>
            </w:r>
          </w:p>
        </w:tc>
        <w:tc>
          <w:tcPr>
            <w:tcW w:w="5670" w:type="dxa"/>
          </w:tcPr>
          <w:p w:rsidR="00C249B1" w:rsidRPr="004430AC" w:rsidRDefault="00C249B1" w:rsidP="000B50B9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When flipping a coin, the outcomes can be head or tail.</w:t>
            </w:r>
          </w:p>
        </w:tc>
      </w:tr>
      <w:tr w:rsidR="00C249B1" w:rsidRPr="004430AC" w:rsidTr="00901459">
        <w:tc>
          <w:tcPr>
            <w:tcW w:w="5310" w:type="dxa"/>
          </w:tcPr>
          <w:p w:rsidR="00C249B1" w:rsidRPr="004430AC" w:rsidRDefault="00C249B1" w:rsidP="00C249B1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A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 xml:space="preserve">sample space </w:t>
            </w:r>
            <w:r w:rsidRPr="004430AC">
              <w:rPr>
                <w:rFonts w:cs="Arial"/>
                <w:sz w:val="24"/>
                <w:szCs w:val="24"/>
              </w:rPr>
              <w:t>is the set of all possible outcomes</w:t>
            </w:r>
          </w:p>
        </w:tc>
        <w:tc>
          <w:tcPr>
            <w:tcW w:w="5670" w:type="dxa"/>
          </w:tcPr>
          <w:p w:rsidR="00C249B1" w:rsidRPr="004430AC" w:rsidRDefault="00C249B1" w:rsidP="000B50B9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 wp14:anchorId="5EE2ADBC" wp14:editId="392FEEB9">
                  <wp:extent cx="3364213" cy="895350"/>
                  <wp:effectExtent l="0" t="0" r="8255" b="0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64536A-D657-4F7A-8702-C9957CE6E9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7164536A-D657-4F7A-8702-C9957CE6E9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915" cy="899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9B1" w:rsidRPr="004430AC" w:rsidTr="00901459">
        <w:tc>
          <w:tcPr>
            <w:tcW w:w="5310" w:type="dxa"/>
          </w:tcPr>
          <w:p w:rsidR="00C249B1" w:rsidRPr="004430AC" w:rsidRDefault="00C249B1" w:rsidP="00C249B1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An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>event</w:t>
            </w:r>
            <w:r w:rsidRPr="004430AC">
              <w:rPr>
                <w:rFonts w:cs="Arial"/>
                <w:sz w:val="24"/>
                <w:szCs w:val="24"/>
              </w:rPr>
              <w:t xml:space="preserve"> is a subset of outcomes with specific condition(s)</w:t>
            </w:r>
          </w:p>
        </w:tc>
        <w:tc>
          <w:tcPr>
            <w:tcW w:w="5670" w:type="dxa"/>
          </w:tcPr>
          <w:p w:rsidR="00C249B1" w:rsidRPr="004430AC" w:rsidRDefault="00C249B1" w:rsidP="000B50B9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When rolling a die, the event of getting an even number can be “2”, “4” or “6”.</w:t>
            </w:r>
          </w:p>
        </w:tc>
      </w:tr>
      <w:tr w:rsidR="00C249B1" w:rsidRPr="004430AC" w:rsidTr="00901459">
        <w:tc>
          <w:tcPr>
            <w:tcW w:w="5310" w:type="dxa"/>
          </w:tcPr>
          <w:p w:rsidR="00C249B1" w:rsidRPr="004430AC" w:rsidRDefault="00C249B1" w:rsidP="00B17C22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Events A and B are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 xml:space="preserve">mutually exclusive </w:t>
            </w:r>
            <w:r w:rsidRPr="004430AC">
              <w:rPr>
                <w:rFonts w:cs="Arial"/>
                <w:sz w:val="24"/>
                <w:szCs w:val="24"/>
              </w:rPr>
              <w:t xml:space="preserve">if they </w:t>
            </w:r>
            <w:r w:rsidR="00B17C22" w:rsidRPr="004430AC">
              <w:rPr>
                <w:rFonts w:cs="Arial"/>
                <w:sz w:val="24"/>
                <w:szCs w:val="24"/>
              </w:rPr>
              <w:t>cannot occur at the same time.</w:t>
            </w:r>
          </w:p>
        </w:tc>
        <w:tc>
          <w:tcPr>
            <w:tcW w:w="5670" w:type="dxa"/>
          </w:tcPr>
          <w:p w:rsidR="00C249B1" w:rsidRPr="004430AC" w:rsidRDefault="00B17C22" w:rsidP="000B50B9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Randomly selecting a person with type A blood and randomly selecting a person with type O blood are mutually exclusive.</w:t>
            </w:r>
          </w:p>
        </w:tc>
      </w:tr>
      <w:tr w:rsidR="00C249B1" w:rsidRPr="004430AC" w:rsidTr="00901459">
        <w:tc>
          <w:tcPr>
            <w:tcW w:w="5310" w:type="dxa"/>
          </w:tcPr>
          <w:p w:rsidR="00C249B1" w:rsidRPr="004430AC" w:rsidRDefault="00C249B1" w:rsidP="00B17C22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Events A and B are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>independent</w:t>
            </w:r>
            <w:r w:rsidRPr="004430AC">
              <w:rPr>
                <w:rFonts w:cs="Arial"/>
                <w:sz w:val="24"/>
                <w:szCs w:val="24"/>
              </w:rPr>
              <w:t xml:space="preserve"> if the occurrence of A does not affect the chances of B occurring</w:t>
            </w:r>
            <w:r w:rsidR="00B17C22" w:rsidRPr="004430AC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249B1" w:rsidRPr="004430AC" w:rsidRDefault="00B17C22" w:rsidP="000B50B9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Suppose you flip a coin and then roll a die. The events “getting a head” and “roll an even number” are independent.</w:t>
            </w:r>
          </w:p>
        </w:tc>
      </w:tr>
      <w:tr w:rsidR="00C249B1" w:rsidRPr="004430AC" w:rsidTr="00901459">
        <w:tc>
          <w:tcPr>
            <w:tcW w:w="5310" w:type="dxa"/>
          </w:tcPr>
          <w:p w:rsidR="00C249B1" w:rsidRPr="004430AC" w:rsidRDefault="00C249B1" w:rsidP="00C249B1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Two events A and B are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>dependent</w:t>
            </w:r>
            <w:r w:rsidRPr="004430AC">
              <w:rPr>
                <w:rFonts w:cs="Arial"/>
                <w:sz w:val="24"/>
                <w:szCs w:val="24"/>
              </w:rPr>
              <w:t xml:space="preserve"> if the occurrence of A does aff</w:t>
            </w:r>
            <w:r w:rsidR="00B17C22" w:rsidRPr="004430AC">
              <w:rPr>
                <w:rFonts w:cs="Arial"/>
                <w:sz w:val="24"/>
                <w:szCs w:val="24"/>
              </w:rPr>
              <w:t>ect the chances of B occurring.</w:t>
            </w:r>
          </w:p>
        </w:tc>
        <w:tc>
          <w:tcPr>
            <w:tcW w:w="5670" w:type="dxa"/>
          </w:tcPr>
          <w:p w:rsidR="00C249B1" w:rsidRPr="004430AC" w:rsidRDefault="00B17C22" w:rsidP="000B50B9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Suppose you draw two cards from a standard 52-card deck of cards. The events “getting a 5 in the second card” is dependent on what you have on the first card. </w:t>
            </w:r>
          </w:p>
        </w:tc>
      </w:tr>
      <w:tr w:rsidR="008255EB" w:rsidRPr="004430AC" w:rsidTr="00901459">
        <w:tc>
          <w:tcPr>
            <w:tcW w:w="5310" w:type="dxa"/>
          </w:tcPr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color w:val="FF0000"/>
                <w:sz w:val="24"/>
                <w:szCs w:val="24"/>
              </w:rPr>
              <w:lastRenderedPageBreak/>
              <w:t xml:space="preserve">Theoretical probability </w:t>
            </w:r>
            <w:r w:rsidRPr="004430AC">
              <w:rPr>
                <w:rFonts w:cs="Arial"/>
                <w:sz w:val="24"/>
                <w:szCs w:val="24"/>
              </w:rPr>
              <w:t>assumes that all outcomes in the sample space are equally likely to occur.</w:t>
            </w:r>
          </w:p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A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number of outcomes in event E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number of outcomes in sample space S</m:t>
                    </m:r>
                  </m:den>
                </m:f>
              </m:oMath>
            </m:oMathPara>
          </w:p>
        </w:tc>
        <w:tc>
          <w:tcPr>
            <w:tcW w:w="5670" w:type="dxa"/>
          </w:tcPr>
          <w:p w:rsidR="008255EB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2F72DE">
              <w:rPr>
                <w:rFonts w:cs="Arial"/>
                <w:sz w:val="24"/>
                <w:szCs w:val="24"/>
              </w:rPr>
              <w:t>A card is drawn from an ordinary deck</w:t>
            </w:r>
            <w:r>
              <w:rPr>
                <w:rFonts w:cs="Arial"/>
                <w:sz w:val="24"/>
                <w:szCs w:val="24"/>
              </w:rPr>
              <w:t>, the probability of getting a king is</w:t>
            </w:r>
          </w:p>
          <w:p w:rsidR="008255EB" w:rsidRPr="002F72DE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K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number of kings in a deck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number of cards in an ordinary deck</m:t>
                    </m:r>
                  </m:den>
                </m:f>
              </m:oMath>
            </m:oMathPara>
          </w:p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52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13</m:t>
                    </m:r>
                  </m:den>
                </m:f>
              </m:oMath>
            </m:oMathPara>
          </w:p>
        </w:tc>
      </w:tr>
      <w:tr w:rsidR="008255EB" w:rsidRPr="004430AC" w:rsidTr="00901459">
        <w:tc>
          <w:tcPr>
            <w:tcW w:w="5310" w:type="dxa"/>
          </w:tcPr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The event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>A or B (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w:br/>
              </m:r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A∪B</m:t>
              </m:r>
            </m:oMath>
            <w:r w:rsidRPr="004430AC">
              <w:rPr>
                <w:rFonts w:cs="Arial"/>
                <w:color w:val="FF0000"/>
                <w:sz w:val="24"/>
                <w:szCs w:val="24"/>
              </w:rPr>
              <w:t xml:space="preserve">) </w:t>
            </w:r>
            <w:r w:rsidRPr="004430AC">
              <w:rPr>
                <w:rFonts w:cs="Arial"/>
                <w:sz w:val="24"/>
                <w:szCs w:val="24"/>
              </w:rPr>
              <w:t>consists of all outcomes which are in either event A or event B (or both).</w:t>
            </w:r>
          </w:p>
        </w:tc>
        <w:tc>
          <w:tcPr>
            <w:tcW w:w="5670" w:type="dxa"/>
          </w:tcPr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A deck of cards contains red cards numbered 1,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4430AC">
              <w:rPr>
                <w:rFonts w:cs="Arial"/>
                <w:sz w:val="24"/>
                <w:szCs w:val="24"/>
              </w:rPr>
              <w:t>2,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4430AC">
              <w:rPr>
                <w:rFonts w:cs="Arial"/>
                <w:sz w:val="24"/>
                <w:szCs w:val="24"/>
              </w:rPr>
              <w:t>3 and blue cards numbered 1,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4430AC">
              <w:rPr>
                <w:rFonts w:cs="Arial"/>
                <w:sz w:val="24"/>
                <w:szCs w:val="24"/>
              </w:rPr>
              <w:t>2,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4430AC">
              <w:rPr>
                <w:rFonts w:cs="Arial"/>
                <w:sz w:val="24"/>
                <w:szCs w:val="24"/>
              </w:rPr>
              <w:t>3,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4430AC">
              <w:rPr>
                <w:rFonts w:cs="Arial"/>
                <w:sz w:val="24"/>
                <w:szCs w:val="24"/>
              </w:rPr>
              <w:t xml:space="preserve">4. If event A is drawing a blue card and event B is drawing an even number. </w:t>
            </w:r>
          </w:p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Then, A</w:t>
            </w:r>
            <w:r w:rsidRPr="004430AC">
              <w:rPr>
                <w:rFonts w:ascii="Cambria Math" w:hAnsi="Cambria Math" w:cs="Cambria Math"/>
                <w:sz w:val="24"/>
                <w:szCs w:val="24"/>
              </w:rPr>
              <w:t>∪</w:t>
            </w:r>
            <w:r w:rsidRPr="004430AC">
              <w:rPr>
                <w:rFonts w:cs="Arial"/>
                <w:sz w:val="24"/>
                <w:szCs w:val="24"/>
              </w:rPr>
              <w:t>B becomes drawing a red 2, blue 1, blue 2, blue 3 or blue 4.</w:t>
            </w:r>
          </w:p>
        </w:tc>
      </w:tr>
      <w:tr w:rsidR="007443F7" w:rsidRPr="004430AC" w:rsidTr="00901459">
        <w:tc>
          <w:tcPr>
            <w:tcW w:w="5310" w:type="dxa"/>
          </w:tcPr>
          <w:p w:rsidR="007443F7" w:rsidRDefault="007443F7" w:rsidP="008255E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Rule for “or” events</w:t>
            </w:r>
          </w:p>
          <w:p w:rsidR="007443F7" w:rsidRPr="00400786" w:rsidRDefault="007443F7" w:rsidP="007443F7">
            <w:pPr>
              <w:jc w:val="center"/>
              <w:rPr>
                <w:rFonts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A or B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=P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A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+P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B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-P(A and B)</m:t>
                </m:r>
              </m:oMath>
            </m:oMathPara>
          </w:p>
          <w:p w:rsidR="00400786" w:rsidRPr="004430AC" w:rsidRDefault="00400786" w:rsidP="007443F7">
            <w:pPr>
              <w:jc w:val="center"/>
              <w:rPr>
                <w:rFonts w:cs="Arial"/>
                <w:sz w:val="24"/>
                <w:szCs w:val="24"/>
              </w:rPr>
            </w:pPr>
            <w:r w:rsidRPr="00E00F33">
              <w:rPr>
                <w:rFonts w:cs="Arial"/>
                <w:color w:val="00B0F0"/>
                <w:sz w:val="24"/>
                <w:szCs w:val="24"/>
              </w:rPr>
              <w:t xml:space="preserve">If events A and B are mutually exclusive, then </w:t>
            </w:r>
            <m:oMath>
              <m:r>
                <w:rPr>
                  <w:rFonts w:ascii="Cambria Math" w:hAnsi="Cambria Math" w:cs="Arial"/>
                  <w:color w:val="00B0F0"/>
                  <w:sz w:val="24"/>
                  <w:szCs w:val="24"/>
                </w:rPr>
                <m:t>P(A and B) = 0</m:t>
              </m:r>
            </m:oMath>
          </w:p>
        </w:tc>
        <w:tc>
          <w:tcPr>
            <w:tcW w:w="5670" w:type="dxa"/>
          </w:tcPr>
          <w:p w:rsidR="00CF0F00" w:rsidRDefault="007443F7" w:rsidP="00FB1703">
            <w:pPr>
              <w:jc w:val="center"/>
              <w:rPr>
                <w:rFonts w:cs="Arial"/>
                <w:sz w:val="24"/>
                <w:szCs w:val="24"/>
              </w:rPr>
            </w:pPr>
            <w:r w:rsidRPr="007443F7">
              <w:rPr>
                <w:rFonts w:cs="Arial"/>
                <w:sz w:val="24"/>
                <w:szCs w:val="24"/>
              </w:rPr>
              <w:t>A deck of cards contains red cards numbered 1, 2, 3 and blue cards numbered 1, 2, 3, 4. If event A is drawing a blue card and event B is drawing an even number.</w:t>
            </w:r>
            <w:r w:rsidR="00FB1703">
              <w:rPr>
                <w:rFonts w:cs="Arial"/>
                <w:sz w:val="24"/>
                <w:szCs w:val="24"/>
              </w:rPr>
              <w:t xml:space="preserve"> </w:t>
            </w:r>
          </w:p>
          <w:p w:rsidR="00FB1703" w:rsidRPr="00FB1703" w:rsidRDefault="00FB1703" w:rsidP="00FB170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Then</w:t>
            </w:r>
            <w:r w:rsidR="007443F7">
              <w:rPr>
                <w:rFonts w:cs="Arial"/>
                <w:sz w:val="24"/>
                <w:szCs w:val="24"/>
              </w:rPr>
              <w:t>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 or B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getting a blue card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+P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getting an even number card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-P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getting a blue and even number card</m:t>
                  </m:r>
                </m:e>
              </m:d>
            </m:oMath>
          </w:p>
          <w:p w:rsidR="007443F7" w:rsidRPr="004430AC" w:rsidRDefault="007443F7" w:rsidP="00FB1703">
            <w:pPr>
              <w:jc w:val="center"/>
              <w:rPr>
                <w:rFonts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</w:tr>
      <w:tr w:rsidR="008255EB" w:rsidRPr="004430AC" w:rsidTr="00901459">
        <w:tc>
          <w:tcPr>
            <w:tcW w:w="5310" w:type="dxa"/>
          </w:tcPr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The event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>A and B (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br/>
              </m:r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A∩B</m:t>
              </m:r>
            </m:oMath>
            <w:r w:rsidRPr="004430AC">
              <w:rPr>
                <w:rFonts w:cs="Arial"/>
                <w:color w:val="FF0000"/>
                <w:sz w:val="24"/>
                <w:szCs w:val="24"/>
              </w:rPr>
              <w:t xml:space="preserve">) </w:t>
            </w:r>
            <w:r w:rsidRPr="004430AC">
              <w:rPr>
                <w:rFonts w:cs="Arial"/>
                <w:sz w:val="24"/>
                <w:szCs w:val="24"/>
              </w:rPr>
              <w:t>consists of all outcomes which are in both event A and event B.</w:t>
            </w:r>
          </w:p>
        </w:tc>
        <w:tc>
          <w:tcPr>
            <w:tcW w:w="5670" w:type="dxa"/>
          </w:tcPr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A deck of cards contains red cards numbered 1,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4430AC">
              <w:rPr>
                <w:rFonts w:cs="Arial"/>
                <w:sz w:val="24"/>
                <w:szCs w:val="24"/>
              </w:rPr>
              <w:t>2,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4430AC">
              <w:rPr>
                <w:rFonts w:cs="Arial"/>
                <w:sz w:val="24"/>
                <w:szCs w:val="24"/>
              </w:rPr>
              <w:t>3 and blue cards numbered 1,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4430AC">
              <w:rPr>
                <w:rFonts w:cs="Arial"/>
                <w:sz w:val="24"/>
                <w:szCs w:val="24"/>
              </w:rPr>
              <w:t>2,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4430AC">
              <w:rPr>
                <w:rFonts w:cs="Arial"/>
                <w:sz w:val="24"/>
                <w:szCs w:val="24"/>
              </w:rPr>
              <w:t>3,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4430AC">
              <w:rPr>
                <w:rFonts w:cs="Arial"/>
                <w:sz w:val="24"/>
                <w:szCs w:val="24"/>
              </w:rPr>
              <w:t xml:space="preserve">4. If event A is drawing a blue card and event B is drawing an even number. </w:t>
            </w:r>
          </w:p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Then, A∩B becomes drawing a blue 2 or blue 4.</w:t>
            </w:r>
          </w:p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255EB" w:rsidRPr="004430AC" w:rsidTr="00901459">
        <w:tc>
          <w:tcPr>
            <w:tcW w:w="5310" w:type="dxa"/>
          </w:tcPr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The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>complement of A (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w:br/>
              </m:r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A'</m:t>
              </m:r>
            </m:oMath>
            <w:r w:rsidRPr="004430AC">
              <w:rPr>
                <w:rFonts w:cs="Arial"/>
                <w:color w:val="FF0000"/>
                <w:sz w:val="24"/>
                <w:szCs w:val="24"/>
              </w:rPr>
              <w:t>)</w:t>
            </w:r>
            <w:r w:rsidRPr="004430AC">
              <w:rPr>
                <w:rFonts w:cs="Arial"/>
                <w:sz w:val="24"/>
                <w:szCs w:val="24"/>
              </w:rPr>
              <w:t xml:space="preserve"> consists of all outcomes which are not in event A.</w:t>
            </w:r>
          </w:p>
        </w:tc>
        <w:tc>
          <w:tcPr>
            <w:tcW w:w="5670" w:type="dxa"/>
          </w:tcPr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>When rolling a die, the complement of getting a 5 is getting 1, 2, 3, 4 or 6.</w:t>
            </w:r>
          </w:p>
        </w:tc>
      </w:tr>
      <w:tr w:rsidR="008255EB" w:rsidRPr="004430AC" w:rsidTr="00901459">
        <w:tc>
          <w:tcPr>
            <w:tcW w:w="5310" w:type="dxa"/>
          </w:tcPr>
          <w:p w:rsidR="008255EB" w:rsidRDefault="007443F7" w:rsidP="008255E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Rule for complementary e</w:t>
            </w:r>
            <w:r w:rsidR="008255EB">
              <w:rPr>
                <w:rFonts w:cs="Arial"/>
                <w:sz w:val="24"/>
                <w:szCs w:val="24"/>
              </w:rPr>
              <w:t>vents</w:t>
            </w:r>
          </w:p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</m:e>
                </m:d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=1-P(A)</m:t>
                </m:r>
              </m:oMath>
            </m:oMathPara>
          </w:p>
        </w:tc>
        <w:tc>
          <w:tcPr>
            <w:tcW w:w="5670" w:type="dxa"/>
          </w:tcPr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If 23% of the people surveyed said that vanilla was their favorite flavor of ice cream, then the probability of a random selected person </w:t>
            </w:r>
            <w:r w:rsidRPr="002F72DE">
              <w:rPr>
                <w:rFonts w:cs="Arial"/>
                <w:color w:val="00B0F0"/>
                <w:sz w:val="24"/>
                <w:szCs w:val="24"/>
              </w:rPr>
              <w:t xml:space="preserve">does not </w:t>
            </w:r>
            <w:r>
              <w:rPr>
                <w:rFonts w:cs="Arial"/>
                <w:sz w:val="24"/>
                <w:szCs w:val="24"/>
              </w:rPr>
              <w:t xml:space="preserve">like vanilla is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w:br/>
              </m:r>
            </m:oMath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=1-P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A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=1-23%=77%</m:t>
                </m:r>
              </m:oMath>
            </m:oMathPara>
          </w:p>
        </w:tc>
      </w:tr>
      <w:tr w:rsidR="008255EB" w:rsidRPr="004430AC" w:rsidTr="00901459">
        <w:tc>
          <w:tcPr>
            <w:tcW w:w="5310" w:type="dxa"/>
          </w:tcPr>
          <w:p w:rsidR="008255EB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The </w:t>
            </w:r>
            <w:r w:rsidRPr="004430AC">
              <w:rPr>
                <w:rFonts w:cs="Arial"/>
                <w:color w:val="FF0000"/>
                <w:sz w:val="24"/>
                <w:szCs w:val="24"/>
              </w:rPr>
              <w:t>Conditional Probability of A given B (</w:t>
            </w:r>
            <m:oMath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P(A|B)</m:t>
              </m:r>
            </m:oMath>
            <w:r w:rsidRPr="004430AC">
              <w:rPr>
                <w:rFonts w:cs="Arial"/>
                <w:color w:val="FF0000"/>
                <w:sz w:val="24"/>
                <w:szCs w:val="24"/>
              </w:rPr>
              <w:t xml:space="preserve">) </w:t>
            </w:r>
            <w:r w:rsidRPr="004430AC">
              <w:rPr>
                <w:rFonts w:cs="Arial"/>
                <w:sz w:val="24"/>
                <w:szCs w:val="24"/>
              </w:rPr>
              <w:t>is the probability that A occurs given that B has occurred.</w:t>
            </w:r>
          </w:p>
          <w:p w:rsidR="003C4D39" w:rsidRPr="004430AC" w:rsidRDefault="003C4D39" w:rsidP="008255EB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3C4D39">
              <w:rPr>
                <w:rFonts w:cs="Arial"/>
                <w:color w:val="00B0F0"/>
                <w:sz w:val="24"/>
                <w:szCs w:val="24"/>
              </w:rPr>
              <w:t>(The symbol “|” translates to “given”)</w:t>
            </w:r>
          </w:p>
        </w:tc>
        <w:tc>
          <w:tcPr>
            <w:tcW w:w="5670" w:type="dxa"/>
          </w:tcPr>
          <w:p w:rsidR="008255EB" w:rsidRPr="004430AC" w:rsidRDefault="008255EB" w:rsidP="008255EB">
            <w:pPr>
              <w:jc w:val="center"/>
              <w:rPr>
                <w:rFonts w:cs="Arial"/>
                <w:sz w:val="24"/>
                <w:szCs w:val="24"/>
              </w:rPr>
            </w:pPr>
            <w:r w:rsidRPr="004430AC">
              <w:rPr>
                <w:rFonts w:cs="Arial"/>
                <w:sz w:val="24"/>
                <w:szCs w:val="24"/>
              </w:rPr>
              <w:t xml:space="preserve">Suppose that a single six-sided die is rolled and we are told the outcome will be an even number. The probability that the die comes up 4 will then </w:t>
            </w:r>
            <w:proofErr w:type="gramStart"/>
            <w:r w:rsidRPr="004430AC">
              <w:rPr>
                <w:rFonts w:cs="Arial"/>
                <w:sz w:val="24"/>
                <w:szCs w:val="24"/>
              </w:rPr>
              <w:t>become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proofErr w:type="gramEnd"/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 w:rsidRPr="004430AC">
              <w:rPr>
                <w:rFonts w:cs="Arial"/>
                <w:sz w:val="24"/>
                <w:szCs w:val="24"/>
              </w:rPr>
              <w:t>, sine the sample space is reduced to {2, 4, 6}.</w:t>
            </w:r>
          </w:p>
        </w:tc>
      </w:tr>
      <w:tr w:rsidR="008255EB" w:rsidRPr="004430AC" w:rsidTr="00901459">
        <w:trPr>
          <w:trHeight w:val="2316"/>
        </w:trPr>
        <w:tc>
          <w:tcPr>
            <w:tcW w:w="5310" w:type="dxa"/>
          </w:tcPr>
          <w:p w:rsidR="008255EB" w:rsidRDefault="00CF0F00" w:rsidP="008255E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Multiplication Rule for </w:t>
            </w:r>
            <w:r w:rsidRPr="00CF0F00">
              <w:rPr>
                <w:rFonts w:cs="Arial"/>
                <w:sz w:val="24"/>
                <w:szCs w:val="24"/>
              </w:rPr>
              <w:t>Independent Events</w:t>
            </w:r>
          </w:p>
          <w:p w:rsidR="00CF0F00" w:rsidRDefault="00122B97" w:rsidP="008255E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If A and B</w:t>
            </w:r>
            <w:r w:rsidR="00CF0F00" w:rsidRPr="00CF0F00">
              <w:rPr>
                <w:rFonts w:cs="Arial"/>
                <w:sz w:val="24"/>
                <w:szCs w:val="24"/>
              </w:rPr>
              <w:t xml:space="preserve"> are independent events, then</w:t>
            </w:r>
          </w:p>
          <w:p w:rsidR="00B47CC1" w:rsidRPr="004430AC" w:rsidRDefault="00B47CC1" w:rsidP="00B47CC1">
            <w:pPr>
              <w:jc w:val="center"/>
              <w:rPr>
                <w:rFonts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A and B</m:t>
                    </m:r>
                  </m:e>
                </m:d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=P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A</m:t>
                    </m:r>
                  </m:e>
                </m:d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∙P(B)</m:t>
                </m:r>
              </m:oMath>
            </m:oMathPara>
          </w:p>
        </w:tc>
        <w:tc>
          <w:tcPr>
            <w:tcW w:w="5670" w:type="dxa"/>
          </w:tcPr>
          <w:p w:rsidR="00EF5370" w:rsidRDefault="00EF5370" w:rsidP="00EF5370">
            <w:pPr>
              <w:jc w:val="center"/>
              <w:rPr>
                <w:rFonts w:cs="Arial"/>
                <w:sz w:val="24"/>
                <w:szCs w:val="24"/>
              </w:rPr>
            </w:pPr>
            <w:r w:rsidRPr="00EF5370">
              <w:rPr>
                <w:rFonts w:cs="Arial"/>
                <w:sz w:val="24"/>
                <w:szCs w:val="24"/>
              </w:rPr>
              <w:t>Suppose James wins 20% of all ping-pong games</w:t>
            </w:r>
            <w:r>
              <w:rPr>
                <w:rFonts w:cs="Arial"/>
                <w:sz w:val="24"/>
                <w:szCs w:val="24"/>
              </w:rPr>
              <w:t>, the probability of winning two ping-pong games in a row is</w:t>
            </w:r>
          </w:p>
          <w:p w:rsidR="008255EB" w:rsidRPr="00EF5370" w:rsidRDefault="00EF5370" w:rsidP="00EF537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1st and 2nd win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 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1st win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∙P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2nd win</m:t>
                  </m:r>
                </m:e>
              </m:d>
            </m:oMath>
          </w:p>
          <w:p w:rsidR="00EF5370" w:rsidRPr="00EF5370" w:rsidRDefault="00EF5370" w:rsidP="00EF5370">
            <w:pPr>
              <w:jc w:val="center"/>
              <w:rPr>
                <w:rFonts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=20% ∙20%=4%</m:t>
                </m:r>
              </m:oMath>
            </m:oMathPara>
          </w:p>
        </w:tc>
      </w:tr>
      <w:tr w:rsidR="003C4D39" w:rsidRPr="004430AC" w:rsidTr="00901459">
        <w:trPr>
          <w:trHeight w:val="2316"/>
        </w:trPr>
        <w:tc>
          <w:tcPr>
            <w:tcW w:w="5310" w:type="dxa"/>
          </w:tcPr>
          <w:p w:rsidR="003C4D39" w:rsidRDefault="003C4D39" w:rsidP="008255E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Conditional Probability Rule</w:t>
            </w:r>
          </w:p>
          <w:p w:rsidR="003C4D39" w:rsidRPr="003C4D39" w:rsidRDefault="003C4D39" w:rsidP="003C4D39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A</m:t>
                    </m:r>
                  </m:e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B</m:t>
                    </m:r>
                  </m:e>
                </m:d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P(A and B)</m:t>
                    </m:r>
                  </m:num>
                  <m:den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P(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B</m:t>
                    </m:r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)</m:t>
                    </m:r>
                  </m:den>
                </m:f>
              </m:oMath>
            </m:oMathPara>
          </w:p>
          <w:p w:rsidR="003C4D39" w:rsidRPr="003C4D39" w:rsidRDefault="003C4D39" w:rsidP="003C4D39">
            <w:pPr>
              <w:jc w:val="center"/>
              <w:rPr>
                <w:rFonts w:cs="Arial"/>
                <w:sz w:val="24"/>
                <w:szCs w:val="24"/>
              </w:rPr>
            </w:pPr>
            <w:r w:rsidRPr="003C4D39">
              <w:rPr>
                <w:rFonts w:cs="Arial"/>
                <w:color w:val="00B0F0"/>
                <w:sz w:val="24"/>
                <w:szCs w:val="24"/>
              </w:rPr>
              <w:t>(The probability of the event after given “|” is in the denominator)</w:t>
            </w:r>
          </w:p>
        </w:tc>
        <w:tc>
          <w:tcPr>
            <w:tcW w:w="5670" w:type="dxa"/>
          </w:tcPr>
          <w:p w:rsidR="003C4D39" w:rsidRDefault="003C4D39" w:rsidP="003C4D3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probability that a randomly chosen student plays in the band </w:t>
            </w:r>
            <w:proofErr w:type="gramStart"/>
            <w:r>
              <w:rPr>
                <w:rFonts w:cs="Arial"/>
                <w:sz w:val="24"/>
                <w:szCs w:val="24"/>
              </w:rPr>
              <w:t xml:space="preserve">is </w:t>
            </w:r>
            <w:proofErr w:type="gramEnd"/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50</m:t>
                  </m:r>
                </m:den>
              </m:f>
            </m:oMath>
            <w:r>
              <w:rPr>
                <w:rFonts w:cs="Arial"/>
                <w:sz w:val="24"/>
                <w:szCs w:val="24"/>
              </w:rPr>
              <w:t xml:space="preserve">. The probability that a randomly chosen student sings in the choir and plays in the band is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200</m:t>
                  </m:r>
                </m:den>
              </m:f>
            </m:oMath>
            <w:r>
              <w:rPr>
                <w:rFonts w:cs="Arial"/>
                <w:sz w:val="24"/>
                <w:szCs w:val="24"/>
              </w:rPr>
              <w:t>. What is the probability that a randomly chosen student sings in the choir, given that the student plays in the band?</w:t>
            </w:r>
          </w:p>
          <w:p w:rsidR="003C4D39" w:rsidRPr="003C4D39" w:rsidRDefault="003C4D39" w:rsidP="003C4D39">
            <w:pPr>
              <w:jc w:val="center"/>
              <w:rPr>
                <w:rFonts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sing</m:t>
                    </m:r>
                  </m:e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band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sing and band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band</m:t>
                        </m:r>
                      </m:e>
                    </m:d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200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50</m:t>
                        </m:r>
                      </m:den>
                    </m:f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  <w:p w:rsidR="003C4D39" w:rsidRPr="003C4D39" w:rsidRDefault="003C4D39" w:rsidP="003C4D39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3C4D39" w:rsidRPr="004430AC" w:rsidTr="00901459">
        <w:trPr>
          <w:trHeight w:val="2316"/>
        </w:trPr>
        <w:tc>
          <w:tcPr>
            <w:tcW w:w="5310" w:type="dxa"/>
          </w:tcPr>
          <w:p w:rsidR="003C4D39" w:rsidRDefault="003C4D39" w:rsidP="008255E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Multiplication Rule for Conditional Probability</w:t>
            </w:r>
          </w:p>
          <w:p w:rsidR="003C4D39" w:rsidRPr="003C4D39" w:rsidRDefault="003C4D39" w:rsidP="003C4D39">
            <w:pPr>
              <w:jc w:val="center"/>
              <w:rPr>
                <w:rFonts w:cs="Arial"/>
                <w:color w:val="FF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A and B</m:t>
                    </m:r>
                  </m:e>
                </m:d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=P(B)∙P(A|B)</m:t>
                </m:r>
              </m:oMath>
            </m:oMathPara>
          </w:p>
        </w:tc>
        <w:tc>
          <w:tcPr>
            <w:tcW w:w="5670" w:type="dxa"/>
          </w:tcPr>
          <w:p w:rsidR="003C4D39" w:rsidRDefault="003C4D39" w:rsidP="003C4D39">
            <w:pPr>
              <w:jc w:val="center"/>
              <w:rPr>
                <w:rFonts w:cs="Arial"/>
                <w:sz w:val="24"/>
                <w:szCs w:val="24"/>
              </w:rPr>
            </w:pPr>
            <w:r w:rsidRPr="003C4D39">
              <w:rPr>
                <w:rFonts w:cs="Arial"/>
                <w:sz w:val="24"/>
                <w:szCs w:val="24"/>
              </w:rPr>
              <w:t>Supposed you just received a shipment of five televisions. One of the televisions is defective. If two television are randomly selected,</w:t>
            </w:r>
            <w:r>
              <w:rPr>
                <w:rFonts w:cs="Arial"/>
                <w:sz w:val="24"/>
                <w:szCs w:val="24"/>
              </w:rPr>
              <w:t xml:space="preserve"> w</w:t>
            </w:r>
            <w:r w:rsidRPr="003C4D39">
              <w:rPr>
                <w:rFonts w:cs="Arial"/>
                <w:sz w:val="24"/>
                <w:szCs w:val="24"/>
              </w:rPr>
              <w:t>hat is the probability both televisions work?</w:t>
            </w:r>
          </w:p>
          <w:p w:rsidR="003C4D39" w:rsidRPr="00400786" w:rsidRDefault="00400786" w:rsidP="003C4D39">
            <w:pPr>
              <w:jc w:val="center"/>
              <w:rPr>
                <w:rFonts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1st works and 2nd works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=P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1st wors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∙P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2nd works</m:t>
                    </m:r>
                  </m:e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1st works</m:t>
                    </m:r>
                  </m:e>
                </m:d>
              </m:oMath>
            </m:oMathPara>
          </w:p>
          <w:p w:rsidR="00400786" w:rsidRPr="00400786" w:rsidRDefault="00400786" w:rsidP="00400786">
            <w:pPr>
              <w:rPr>
                <w:rFonts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          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</w:tbl>
    <w:p w:rsidR="0017463C" w:rsidRPr="004430AC" w:rsidRDefault="0017463C" w:rsidP="0017463C">
      <w:pPr>
        <w:jc w:val="center"/>
        <w:rPr>
          <w:rFonts w:cs="Arial"/>
          <w:sz w:val="24"/>
          <w:szCs w:val="24"/>
        </w:rPr>
      </w:pPr>
    </w:p>
    <w:sectPr w:rsidR="0017463C" w:rsidRPr="004430AC" w:rsidSect="00B776A1">
      <w:headerReference w:type="default" r:id="rId8"/>
      <w:headerReference w:type="first" r:id="rId9"/>
      <w:pgSz w:w="12240" w:h="15840"/>
      <w:pgMar w:top="2340" w:right="1890" w:bottom="1440" w:left="171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250" w:rsidRDefault="00E70250">
      <w:pPr>
        <w:spacing w:after="0" w:line="240" w:lineRule="auto"/>
      </w:pPr>
      <w:r>
        <w:separator/>
      </w:r>
    </w:p>
  </w:endnote>
  <w:endnote w:type="continuationSeparator" w:id="0">
    <w:p w:rsidR="00E70250" w:rsidRDefault="00E7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250" w:rsidRDefault="00E70250">
      <w:pPr>
        <w:spacing w:after="0" w:line="240" w:lineRule="auto"/>
      </w:pPr>
      <w:r>
        <w:separator/>
      </w:r>
    </w:p>
  </w:footnote>
  <w:footnote w:type="continuationSeparator" w:id="0">
    <w:p w:rsidR="00E70250" w:rsidRDefault="00E70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A1" w:rsidRDefault="00B776A1" w:rsidP="00B776A1">
    <w:pPr>
      <w:pStyle w:val="Header"/>
      <w:tabs>
        <w:tab w:val="left" w:pos="0"/>
      </w:tabs>
      <w:spacing w:before="240"/>
    </w:pPr>
  </w:p>
  <w:p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A1" w:rsidRDefault="0017463C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-571500</wp:posOffset>
          </wp:positionV>
          <wp:extent cx="7772400" cy="10058400"/>
          <wp:effectExtent l="0" t="0" r="0" b="0"/>
          <wp:wrapNone/>
          <wp:docPr id="2" name="Picture 2" descr="NLU_Headers_GENE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LU_Headers_GENE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Type w:val="letter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3C"/>
    <w:rsid w:val="00027CC7"/>
    <w:rsid w:val="00033F08"/>
    <w:rsid w:val="00073589"/>
    <w:rsid w:val="000B50B9"/>
    <w:rsid w:val="000C6BB2"/>
    <w:rsid w:val="000D3099"/>
    <w:rsid w:val="000E1FA6"/>
    <w:rsid w:val="00122B97"/>
    <w:rsid w:val="0017463C"/>
    <w:rsid w:val="001865D8"/>
    <w:rsid w:val="00237540"/>
    <w:rsid w:val="002F72DE"/>
    <w:rsid w:val="003350E7"/>
    <w:rsid w:val="003B0364"/>
    <w:rsid w:val="003C4D39"/>
    <w:rsid w:val="0040005A"/>
    <w:rsid w:val="004003DF"/>
    <w:rsid w:val="00400786"/>
    <w:rsid w:val="004430AC"/>
    <w:rsid w:val="00497951"/>
    <w:rsid w:val="005862A8"/>
    <w:rsid w:val="005C2186"/>
    <w:rsid w:val="006804D1"/>
    <w:rsid w:val="00687F8C"/>
    <w:rsid w:val="0071025E"/>
    <w:rsid w:val="007443F7"/>
    <w:rsid w:val="008255EB"/>
    <w:rsid w:val="008C19D3"/>
    <w:rsid w:val="00901459"/>
    <w:rsid w:val="009434B5"/>
    <w:rsid w:val="00957EA7"/>
    <w:rsid w:val="0098074A"/>
    <w:rsid w:val="009A0320"/>
    <w:rsid w:val="00A112F9"/>
    <w:rsid w:val="00B17C22"/>
    <w:rsid w:val="00B47CC1"/>
    <w:rsid w:val="00B776A1"/>
    <w:rsid w:val="00C1399C"/>
    <w:rsid w:val="00C249B1"/>
    <w:rsid w:val="00CF0F00"/>
    <w:rsid w:val="00E00F33"/>
    <w:rsid w:val="00E24A5A"/>
    <w:rsid w:val="00E70250"/>
    <w:rsid w:val="00EE4FF0"/>
    <w:rsid w:val="00EF5370"/>
    <w:rsid w:val="00F611C3"/>
    <w:rsid w:val="00F62A16"/>
    <w:rsid w:val="00FB17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4B29FE4"/>
  <w14:defaultImageDpi w14:val="300"/>
  <w15:chartTrackingRefBased/>
  <w15:docId w15:val="{B2211C0A-21DA-4BE4-B710-950CB152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DFB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/>
      <w:b/>
      <w:bCs/>
      <w:color w:val="005CB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rsid w:val="006B41BC"/>
    <w:pPr>
      <w:ind w:left="720"/>
      <w:contextualSpacing/>
    </w:pPr>
  </w:style>
  <w:style w:type="character" w:styleId="PlaceholderText">
    <w:name w:val="Placeholder Text"/>
    <w:basedOn w:val="DefaultParagraphFont"/>
    <w:rsid w:val="00F62A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tran\Desktop\Resources\nlu_headers_general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nlu_headers_general_template.dot</Template>
  <TotalTime>17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Qiqi Tran</cp:lastModifiedBy>
  <cp:revision>5</cp:revision>
  <cp:lastPrinted>2011-02-21T19:21:00Z</cp:lastPrinted>
  <dcterms:created xsi:type="dcterms:W3CDTF">2020-12-16T21:32:00Z</dcterms:created>
  <dcterms:modified xsi:type="dcterms:W3CDTF">2021-01-05T22:34:00Z</dcterms:modified>
</cp:coreProperties>
</file>