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F74F5" w14:textId="77777777" w:rsidR="00CE4B6B" w:rsidRDefault="00CE4B6B">
      <w:pPr>
        <w:widowControl w:val="0"/>
        <w:pBdr>
          <w:top w:val="nil"/>
          <w:left w:val="nil"/>
          <w:bottom w:val="nil"/>
          <w:right w:val="nil"/>
          <w:between w:val="nil"/>
        </w:pBdr>
        <w:spacing w:after="0"/>
        <w:rPr>
          <w:rFonts w:ascii="Arial" w:eastAsia="Arial" w:hAnsi="Arial" w:cs="Arial"/>
          <w:color w:val="000000"/>
          <w:sz w:val="24"/>
          <w:szCs w:val="24"/>
        </w:rPr>
      </w:pPr>
    </w:p>
    <w:tbl>
      <w:tblPr>
        <w:tblStyle w:val="7"/>
        <w:tblW w:w="10350" w:type="dxa"/>
        <w:tblBorders>
          <w:top w:val="nil"/>
          <w:left w:val="nil"/>
          <w:bottom w:val="nil"/>
          <w:right w:val="nil"/>
          <w:insideH w:val="nil"/>
          <w:insideV w:val="nil"/>
        </w:tblBorders>
        <w:tblLayout w:type="fixed"/>
        <w:tblLook w:val="0400" w:firstRow="0" w:lastRow="0" w:firstColumn="0" w:lastColumn="0" w:noHBand="0" w:noVBand="1"/>
      </w:tblPr>
      <w:tblGrid>
        <w:gridCol w:w="3334"/>
        <w:gridCol w:w="7016"/>
      </w:tblGrid>
      <w:tr w:rsidR="00CE4B6B" w14:paraId="5B38E295" w14:textId="77777777">
        <w:tc>
          <w:tcPr>
            <w:tcW w:w="3334" w:type="dxa"/>
          </w:tcPr>
          <w:p w14:paraId="3D36AE79" w14:textId="77777777" w:rsidR="00CE4B6B" w:rsidRDefault="00942AD4">
            <w:pPr>
              <w:rPr>
                <w:rFonts w:ascii="Arial" w:eastAsia="Arial" w:hAnsi="Arial" w:cs="Arial"/>
                <w:b/>
                <w:sz w:val="24"/>
                <w:szCs w:val="24"/>
              </w:rPr>
            </w:pPr>
            <w:r>
              <w:rPr>
                <w:rFonts w:ascii="Arial" w:eastAsia="Arial" w:hAnsi="Arial" w:cs="Arial"/>
                <w:b/>
                <w:noProof/>
                <w:sz w:val="24"/>
                <w:szCs w:val="24"/>
              </w:rPr>
              <w:drawing>
                <wp:inline distT="0" distB="0" distL="0" distR="0" wp14:anchorId="2D20AA7A" wp14:editId="5938DC84">
                  <wp:extent cx="1761424" cy="685800"/>
                  <wp:effectExtent l="0" t="0" r="0" b="0"/>
                  <wp:docPr id="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761424" cy="685800"/>
                          </a:xfrm>
                          <a:prstGeom prst="rect">
                            <a:avLst/>
                          </a:prstGeom>
                          <a:ln/>
                        </pic:spPr>
                      </pic:pic>
                    </a:graphicData>
                  </a:graphic>
                </wp:inline>
              </w:drawing>
            </w:r>
          </w:p>
        </w:tc>
        <w:tc>
          <w:tcPr>
            <w:tcW w:w="7016" w:type="dxa"/>
          </w:tcPr>
          <w:p w14:paraId="75D03F21" w14:textId="77777777" w:rsidR="00CE4B6B" w:rsidRDefault="00CE4B6B">
            <w:pPr>
              <w:jc w:val="right"/>
              <w:rPr>
                <w:rFonts w:ascii="Arial" w:eastAsia="Arial" w:hAnsi="Arial" w:cs="Arial"/>
                <w:b/>
                <w:sz w:val="24"/>
                <w:szCs w:val="24"/>
              </w:rPr>
            </w:pPr>
          </w:p>
          <w:p w14:paraId="5112D9C3" w14:textId="77777777" w:rsidR="00CE4B6B" w:rsidRDefault="00942AD4">
            <w:pPr>
              <w:jc w:val="right"/>
              <w:rPr>
                <w:rFonts w:ascii="Arial" w:eastAsia="Arial" w:hAnsi="Arial" w:cs="Arial"/>
                <w:b/>
                <w:sz w:val="24"/>
                <w:szCs w:val="24"/>
              </w:rPr>
            </w:pPr>
            <w:r>
              <w:rPr>
                <w:rFonts w:ascii="Arial" w:eastAsia="Arial" w:hAnsi="Arial" w:cs="Arial"/>
                <w:b/>
                <w:sz w:val="24"/>
                <w:szCs w:val="24"/>
              </w:rPr>
              <w:t xml:space="preserve">FACULTY GOAL FORM </w:t>
            </w:r>
            <w:r>
              <w:rPr>
                <w:rFonts w:ascii="Arial" w:eastAsia="Arial" w:hAnsi="Arial" w:cs="Arial"/>
                <w:b/>
                <w:sz w:val="24"/>
                <w:szCs w:val="24"/>
              </w:rPr>
              <w:br/>
            </w:r>
          </w:p>
        </w:tc>
      </w:tr>
    </w:tbl>
    <w:p w14:paraId="305958AE" w14:textId="77777777" w:rsidR="00CE4B6B" w:rsidRDefault="00CE4B6B">
      <w:pPr>
        <w:jc w:val="center"/>
        <w:rPr>
          <w:rFonts w:ascii="Arial" w:eastAsia="Arial" w:hAnsi="Arial" w:cs="Arial"/>
          <w:sz w:val="24"/>
          <w:szCs w:val="24"/>
        </w:rPr>
      </w:pPr>
    </w:p>
    <w:tbl>
      <w:tblPr>
        <w:tblStyle w:val="6"/>
        <w:tblW w:w="10530" w:type="dxa"/>
        <w:tblBorders>
          <w:top w:val="nil"/>
          <w:left w:val="nil"/>
          <w:bottom w:val="nil"/>
          <w:right w:val="nil"/>
          <w:insideH w:val="nil"/>
          <w:insideV w:val="nil"/>
        </w:tblBorders>
        <w:tblLayout w:type="fixed"/>
        <w:tblLook w:val="0400" w:firstRow="0" w:lastRow="0" w:firstColumn="0" w:lastColumn="0" w:noHBand="0" w:noVBand="1"/>
      </w:tblPr>
      <w:tblGrid>
        <w:gridCol w:w="4957"/>
        <w:gridCol w:w="5573"/>
      </w:tblGrid>
      <w:tr w:rsidR="00CE4B6B" w14:paraId="590740A9" w14:textId="77777777">
        <w:trPr>
          <w:trHeight w:val="576"/>
        </w:trPr>
        <w:tc>
          <w:tcPr>
            <w:tcW w:w="4957" w:type="dxa"/>
          </w:tcPr>
          <w:p w14:paraId="6EABC9EC" w14:textId="77777777" w:rsidR="00CE4B6B" w:rsidRDefault="00942AD4">
            <w:pPr>
              <w:rPr>
                <w:rFonts w:ascii="Arial" w:eastAsia="Arial" w:hAnsi="Arial" w:cs="Arial"/>
                <w:sz w:val="24"/>
                <w:szCs w:val="24"/>
              </w:rPr>
            </w:pPr>
            <w:r>
              <w:rPr>
                <w:rFonts w:ascii="Arial" w:eastAsia="Arial" w:hAnsi="Arial" w:cs="Arial"/>
                <w:sz w:val="24"/>
                <w:szCs w:val="24"/>
              </w:rPr>
              <w:t xml:space="preserve">Name:                     </w:t>
            </w:r>
          </w:p>
        </w:tc>
        <w:tc>
          <w:tcPr>
            <w:tcW w:w="5573" w:type="dxa"/>
          </w:tcPr>
          <w:p w14:paraId="4F6E6436" w14:textId="77777777" w:rsidR="00CE4B6B" w:rsidRDefault="00942AD4">
            <w:pPr>
              <w:rPr>
                <w:rFonts w:ascii="Arial" w:eastAsia="Arial" w:hAnsi="Arial" w:cs="Arial"/>
                <w:sz w:val="24"/>
                <w:szCs w:val="24"/>
              </w:rPr>
            </w:pPr>
            <w:r>
              <w:rPr>
                <w:rFonts w:ascii="Arial" w:eastAsia="Arial" w:hAnsi="Arial" w:cs="Arial"/>
                <w:sz w:val="24"/>
                <w:szCs w:val="24"/>
              </w:rPr>
              <w:t xml:space="preserve">College:                                </w:t>
            </w:r>
          </w:p>
        </w:tc>
      </w:tr>
      <w:tr w:rsidR="00CE4B6B" w14:paraId="2481FDBD" w14:textId="77777777">
        <w:trPr>
          <w:trHeight w:val="531"/>
        </w:trPr>
        <w:tc>
          <w:tcPr>
            <w:tcW w:w="10530" w:type="dxa"/>
            <w:gridSpan w:val="2"/>
          </w:tcPr>
          <w:p w14:paraId="06487375" w14:textId="77777777" w:rsidR="00CE4B6B" w:rsidRDefault="00942AD4">
            <w:pPr>
              <w:rPr>
                <w:rFonts w:ascii="Arial" w:eastAsia="Arial" w:hAnsi="Arial" w:cs="Arial"/>
                <w:sz w:val="24"/>
                <w:szCs w:val="24"/>
              </w:rPr>
            </w:pPr>
            <w:r>
              <w:rPr>
                <w:rFonts w:ascii="Arial" w:eastAsia="Arial" w:hAnsi="Arial" w:cs="Arial"/>
                <w:sz w:val="24"/>
                <w:szCs w:val="24"/>
              </w:rPr>
              <w:t xml:space="preserve">Faculty Track, Department, Program:                                           </w:t>
            </w:r>
          </w:p>
        </w:tc>
      </w:tr>
      <w:tr w:rsidR="00CE4B6B" w14:paraId="710E744E" w14:textId="77777777">
        <w:trPr>
          <w:trHeight w:val="360"/>
        </w:trPr>
        <w:tc>
          <w:tcPr>
            <w:tcW w:w="4957" w:type="dxa"/>
          </w:tcPr>
          <w:p w14:paraId="29EFF1E9" w14:textId="77777777" w:rsidR="00CE4B6B" w:rsidRDefault="00942AD4">
            <w:pPr>
              <w:rPr>
                <w:rFonts w:ascii="Arial" w:eastAsia="Arial" w:hAnsi="Arial" w:cs="Arial"/>
                <w:sz w:val="24"/>
                <w:szCs w:val="24"/>
              </w:rPr>
            </w:pPr>
            <w:r>
              <w:rPr>
                <w:rFonts w:ascii="Arial" w:eastAsia="Arial" w:hAnsi="Arial" w:cs="Arial"/>
                <w:sz w:val="24"/>
                <w:szCs w:val="24"/>
              </w:rPr>
              <w:t>Date of Review:</w:t>
            </w:r>
          </w:p>
        </w:tc>
        <w:tc>
          <w:tcPr>
            <w:tcW w:w="5573" w:type="dxa"/>
          </w:tcPr>
          <w:p w14:paraId="75203E99" w14:textId="77777777" w:rsidR="00CE4B6B" w:rsidRDefault="00942AD4">
            <w:pPr>
              <w:rPr>
                <w:rFonts w:ascii="Arial" w:eastAsia="Arial" w:hAnsi="Arial" w:cs="Arial"/>
                <w:sz w:val="24"/>
                <w:szCs w:val="24"/>
              </w:rPr>
            </w:pPr>
            <w:r>
              <w:rPr>
                <w:rFonts w:ascii="Arial" w:eastAsia="Arial" w:hAnsi="Arial" w:cs="Arial"/>
                <w:sz w:val="24"/>
                <w:szCs w:val="24"/>
              </w:rPr>
              <w:t xml:space="preserve">Date of Last Review: </w:t>
            </w:r>
          </w:p>
        </w:tc>
      </w:tr>
      <w:tr w:rsidR="00CE4B6B" w14:paraId="19927FBE" w14:textId="77777777">
        <w:trPr>
          <w:trHeight w:val="360"/>
        </w:trPr>
        <w:tc>
          <w:tcPr>
            <w:tcW w:w="10530" w:type="dxa"/>
            <w:gridSpan w:val="2"/>
          </w:tcPr>
          <w:p w14:paraId="5290D6EF" w14:textId="77777777" w:rsidR="00CE4B6B" w:rsidRDefault="00942AD4">
            <w:pPr>
              <w:rPr>
                <w:rFonts w:ascii="Arial" w:eastAsia="Arial" w:hAnsi="Arial" w:cs="Arial"/>
                <w:sz w:val="24"/>
                <w:szCs w:val="24"/>
              </w:rPr>
            </w:pPr>
            <w:r>
              <w:rPr>
                <w:rFonts w:ascii="Arial" w:eastAsia="Arial" w:hAnsi="Arial" w:cs="Arial"/>
                <w:sz w:val="24"/>
                <w:szCs w:val="24"/>
              </w:rPr>
              <w:t>Reviewer(s):</w:t>
            </w:r>
          </w:p>
        </w:tc>
      </w:tr>
    </w:tbl>
    <w:p w14:paraId="243B6B99" w14:textId="77777777" w:rsidR="00CE4B6B" w:rsidRDefault="00CE4B6B">
      <w:pPr>
        <w:pBdr>
          <w:top w:val="nil"/>
          <w:left w:val="nil"/>
          <w:bottom w:val="nil"/>
          <w:right w:val="nil"/>
          <w:between w:val="nil"/>
        </w:pBdr>
        <w:spacing w:after="0" w:line="240" w:lineRule="auto"/>
        <w:rPr>
          <w:rFonts w:ascii="Arial" w:eastAsia="Arial" w:hAnsi="Arial" w:cs="Arial"/>
          <w:color w:val="000000"/>
          <w:sz w:val="24"/>
          <w:szCs w:val="24"/>
        </w:rPr>
      </w:pPr>
    </w:p>
    <w:p w14:paraId="169BA2AD" w14:textId="77777777" w:rsidR="00CE4B6B" w:rsidRDefault="00942AD4">
      <w:pPr>
        <w:rPr>
          <w:rFonts w:ascii="Arial" w:eastAsia="Arial" w:hAnsi="Arial" w:cs="Arial"/>
          <w:sz w:val="24"/>
          <w:szCs w:val="24"/>
        </w:rPr>
      </w:pPr>
      <w:r>
        <w:rPr>
          <w:rFonts w:ascii="Arial" w:eastAsia="Arial" w:hAnsi="Arial" w:cs="Arial"/>
          <w:sz w:val="24"/>
          <w:szCs w:val="24"/>
        </w:rPr>
        <w:t xml:space="preserve">Instructions: For each of the domains, faculty should set goals for their expected contributions during the upcoming year. This annual goal-setting will help faculty and reviewers communicate regarding shifting programmatic goals and faculty interests. It </w:t>
      </w:r>
      <w:r>
        <w:rPr>
          <w:rFonts w:ascii="Arial" w:eastAsia="Arial" w:hAnsi="Arial" w:cs="Arial"/>
          <w:sz w:val="24"/>
          <w:szCs w:val="24"/>
        </w:rPr>
        <w:t xml:space="preserve">also provides an opportunity for faculty to check-in regarding long-term aspirations and short-term goals. </w:t>
      </w:r>
    </w:p>
    <w:p w14:paraId="6BBC955F" w14:textId="77777777" w:rsidR="00CE4B6B" w:rsidRDefault="00942AD4">
      <w:pPr>
        <w:rPr>
          <w:rFonts w:ascii="Arial" w:eastAsia="Arial" w:hAnsi="Arial" w:cs="Arial"/>
          <w:sz w:val="24"/>
          <w:szCs w:val="24"/>
        </w:rPr>
      </w:pPr>
      <w:r>
        <w:rPr>
          <w:rFonts w:ascii="Arial" w:eastAsia="Arial" w:hAnsi="Arial" w:cs="Arial"/>
          <w:sz w:val="24"/>
          <w:szCs w:val="24"/>
        </w:rPr>
        <w:t xml:space="preserve">A typical workflow for developing goals for the year will include: a faculty member drafts goals, sends those goals to their program chair/reviewer </w:t>
      </w:r>
      <w:r>
        <w:rPr>
          <w:rFonts w:ascii="Arial" w:eastAsia="Arial" w:hAnsi="Arial" w:cs="Arial"/>
          <w:sz w:val="24"/>
          <w:szCs w:val="24"/>
        </w:rPr>
        <w:t>for review, the faculty member and reviewer will meet to finalize goals, and then the reviewer submits faculty goals to the Academic Unit Leader. However, this is only a recommended workflow; you and your reviewer may have a different process.</w:t>
      </w:r>
    </w:p>
    <w:p w14:paraId="3CBB4523" w14:textId="77777777" w:rsidR="00CE4B6B" w:rsidRDefault="00942AD4">
      <w:pPr>
        <w:spacing w:after="0" w:line="240" w:lineRule="auto"/>
        <w:rPr>
          <w:rFonts w:ascii="Arial" w:eastAsia="Arial" w:hAnsi="Arial" w:cs="Arial"/>
          <w:b/>
          <w:sz w:val="24"/>
          <w:szCs w:val="24"/>
        </w:rPr>
      </w:pPr>
      <w:r>
        <w:rPr>
          <w:rFonts w:ascii="Arial" w:eastAsia="Arial" w:hAnsi="Arial" w:cs="Arial"/>
          <w:b/>
          <w:sz w:val="24"/>
          <w:szCs w:val="24"/>
        </w:rPr>
        <w:t>Faculty Inst</w:t>
      </w:r>
      <w:r>
        <w:rPr>
          <w:rFonts w:ascii="Arial" w:eastAsia="Arial" w:hAnsi="Arial" w:cs="Arial"/>
          <w:b/>
          <w:sz w:val="24"/>
          <w:szCs w:val="24"/>
        </w:rPr>
        <w:t>ructions</w:t>
      </w:r>
    </w:p>
    <w:p w14:paraId="775831A5" w14:textId="77777777" w:rsidR="00CE4B6B" w:rsidRDefault="00942AD4">
      <w:pPr>
        <w:numPr>
          <w:ilvl w:val="0"/>
          <w:numId w:val="1"/>
        </w:numPr>
        <w:spacing w:after="0" w:line="240" w:lineRule="auto"/>
        <w:rPr>
          <w:rFonts w:ascii="Arial" w:eastAsia="Arial" w:hAnsi="Arial" w:cs="Arial"/>
          <w:sz w:val="24"/>
          <w:szCs w:val="24"/>
        </w:rPr>
      </w:pPr>
      <w:r>
        <w:rPr>
          <w:rFonts w:ascii="Arial" w:eastAsia="Arial" w:hAnsi="Arial" w:cs="Arial"/>
          <w:sz w:val="24"/>
          <w:szCs w:val="24"/>
          <w:u w:val="single"/>
        </w:rPr>
        <w:t>Previous Goals</w:t>
      </w:r>
    </w:p>
    <w:p w14:paraId="0D75704B" w14:textId="77777777" w:rsidR="00CE4B6B" w:rsidRDefault="00942AD4">
      <w:pPr>
        <w:numPr>
          <w:ilvl w:val="1"/>
          <w:numId w:val="1"/>
        </w:numPr>
        <w:spacing w:after="0" w:line="240" w:lineRule="auto"/>
        <w:rPr>
          <w:rFonts w:ascii="Arial" w:eastAsia="Arial" w:hAnsi="Arial" w:cs="Arial"/>
          <w:sz w:val="24"/>
          <w:szCs w:val="24"/>
        </w:rPr>
      </w:pPr>
      <w:r>
        <w:rPr>
          <w:rFonts w:ascii="Arial" w:eastAsia="Arial" w:hAnsi="Arial" w:cs="Arial"/>
          <w:sz w:val="24"/>
          <w:szCs w:val="24"/>
        </w:rPr>
        <w:t>This section is used to list the goals you set during your last goal-setting session.</w:t>
      </w:r>
    </w:p>
    <w:p w14:paraId="6D61AFB4" w14:textId="77777777" w:rsidR="00CE4B6B" w:rsidRDefault="00942AD4">
      <w:pPr>
        <w:numPr>
          <w:ilvl w:val="1"/>
          <w:numId w:val="1"/>
        </w:numPr>
        <w:spacing w:after="0" w:line="240" w:lineRule="auto"/>
        <w:rPr>
          <w:rFonts w:ascii="Arial" w:eastAsia="Arial" w:hAnsi="Arial" w:cs="Arial"/>
          <w:sz w:val="24"/>
          <w:szCs w:val="24"/>
        </w:rPr>
      </w:pPr>
      <w:r>
        <w:rPr>
          <w:rFonts w:ascii="Arial" w:eastAsia="Arial" w:hAnsi="Arial" w:cs="Arial"/>
          <w:sz w:val="24"/>
          <w:szCs w:val="24"/>
        </w:rPr>
        <w:t xml:space="preserve">Please state goals in this box and indicate your progress on each goal - accomplished, in-progress, revised, or no longer a priority. </w:t>
      </w:r>
    </w:p>
    <w:p w14:paraId="579E9103" w14:textId="77777777" w:rsidR="00CE4B6B" w:rsidRDefault="00942AD4">
      <w:pPr>
        <w:numPr>
          <w:ilvl w:val="0"/>
          <w:numId w:val="1"/>
        </w:numPr>
        <w:spacing w:after="0" w:line="240" w:lineRule="auto"/>
        <w:rPr>
          <w:rFonts w:ascii="Arial" w:eastAsia="Arial" w:hAnsi="Arial" w:cs="Arial"/>
          <w:sz w:val="24"/>
          <w:szCs w:val="24"/>
        </w:rPr>
      </w:pPr>
      <w:r>
        <w:rPr>
          <w:rFonts w:ascii="Arial" w:eastAsia="Arial" w:hAnsi="Arial" w:cs="Arial"/>
          <w:sz w:val="24"/>
          <w:szCs w:val="24"/>
          <w:u w:val="single"/>
        </w:rPr>
        <w:t>Future Goal</w:t>
      </w:r>
      <w:r>
        <w:rPr>
          <w:rFonts w:ascii="Arial" w:eastAsia="Arial" w:hAnsi="Arial" w:cs="Arial"/>
          <w:sz w:val="24"/>
          <w:szCs w:val="24"/>
          <w:u w:val="single"/>
        </w:rPr>
        <w:t>s</w:t>
      </w:r>
    </w:p>
    <w:p w14:paraId="792E0D68" w14:textId="77777777" w:rsidR="00CE4B6B" w:rsidRDefault="00942AD4">
      <w:pPr>
        <w:numPr>
          <w:ilvl w:val="1"/>
          <w:numId w:val="1"/>
        </w:numPr>
        <w:spacing w:after="0" w:line="240" w:lineRule="auto"/>
        <w:rPr>
          <w:rFonts w:ascii="Arial" w:eastAsia="Arial" w:hAnsi="Arial" w:cs="Arial"/>
          <w:sz w:val="24"/>
          <w:szCs w:val="24"/>
        </w:rPr>
      </w:pPr>
      <w:r>
        <w:rPr>
          <w:rFonts w:ascii="Arial" w:eastAsia="Arial" w:hAnsi="Arial" w:cs="Arial"/>
          <w:sz w:val="24"/>
          <w:szCs w:val="24"/>
          <w:highlight w:val="white"/>
        </w:rPr>
        <w:t>Use this box to discuss what you’ll do next at NLU. Consider where progress in this domain fits within your career trajectory at NLU. For example: Do I have consistent practice in these criteria over a number of years?  How will I demonstrate my accompli</w:t>
      </w:r>
      <w:r>
        <w:rPr>
          <w:rFonts w:ascii="Arial" w:eastAsia="Arial" w:hAnsi="Arial" w:cs="Arial"/>
          <w:sz w:val="24"/>
          <w:szCs w:val="24"/>
          <w:highlight w:val="white"/>
        </w:rPr>
        <w:t>shments in these criteria for my promotion dossier?</w:t>
      </w:r>
    </w:p>
    <w:p w14:paraId="76C54F81" w14:textId="77777777" w:rsidR="00CE4B6B" w:rsidRDefault="00942AD4">
      <w:pPr>
        <w:numPr>
          <w:ilvl w:val="1"/>
          <w:numId w:val="1"/>
        </w:numPr>
        <w:spacing w:after="0" w:line="240" w:lineRule="auto"/>
        <w:rPr>
          <w:rFonts w:ascii="Arial" w:eastAsia="Arial" w:hAnsi="Arial" w:cs="Arial"/>
          <w:sz w:val="24"/>
          <w:szCs w:val="24"/>
        </w:rPr>
      </w:pPr>
      <w:r>
        <w:rPr>
          <w:rFonts w:ascii="Arial" w:eastAsia="Arial" w:hAnsi="Arial" w:cs="Arial"/>
          <w:sz w:val="24"/>
          <w:szCs w:val="24"/>
        </w:rPr>
        <w:t xml:space="preserve">Set 1-2 new goals, or list the goals that you indicated as in-progress or revised.  </w:t>
      </w:r>
      <w:r>
        <w:rPr>
          <w:rFonts w:ascii="Arial" w:eastAsia="Arial" w:hAnsi="Arial" w:cs="Arial"/>
          <w:i/>
          <w:sz w:val="24"/>
          <w:szCs w:val="24"/>
        </w:rPr>
        <w:t>Note: Consider addressing criteria that you did not address during your current review period.</w:t>
      </w:r>
    </w:p>
    <w:p w14:paraId="0A880A78" w14:textId="77777777" w:rsidR="00CE4B6B" w:rsidRDefault="00942AD4">
      <w:pPr>
        <w:spacing w:after="0" w:line="240" w:lineRule="auto"/>
        <w:rPr>
          <w:rFonts w:ascii="Arial" w:eastAsia="Arial" w:hAnsi="Arial" w:cs="Arial"/>
          <w:b/>
          <w:sz w:val="24"/>
          <w:szCs w:val="24"/>
        </w:rPr>
      </w:pPr>
      <w:r>
        <w:rPr>
          <w:rFonts w:ascii="Arial" w:eastAsia="Arial" w:hAnsi="Arial" w:cs="Arial"/>
          <w:b/>
          <w:sz w:val="24"/>
          <w:szCs w:val="24"/>
        </w:rPr>
        <w:t>Reviewer Instructions</w:t>
      </w:r>
    </w:p>
    <w:p w14:paraId="200641C9" w14:textId="77777777" w:rsidR="00CE4B6B" w:rsidRDefault="00942AD4">
      <w:pPr>
        <w:numPr>
          <w:ilvl w:val="0"/>
          <w:numId w:val="3"/>
        </w:numPr>
        <w:spacing w:after="0" w:line="240" w:lineRule="auto"/>
        <w:rPr>
          <w:rFonts w:ascii="Arial" w:eastAsia="Arial" w:hAnsi="Arial" w:cs="Arial"/>
          <w:sz w:val="24"/>
          <w:szCs w:val="24"/>
        </w:rPr>
      </w:pPr>
      <w:r>
        <w:rPr>
          <w:rFonts w:ascii="Arial" w:eastAsia="Arial" w:hAnsi="Arial" w:cs="Arial"/>
          <w:sz w:val="24"/>
          <w:szCs w:val="24"/>
        </w:rPr>
        <w:t>Provide objective feedback regarding feasibility, specificity, and timeline of their plan for the goals listed.</w:t>
      </w:r>
    </w:p>
    <w:p w14:paraId="2B168B98" w14:textId="77777777" w:rsidR="00CE4B6B" w:rsidRDefault="00942AD4">
      <w:pPr>
        <w:numPr>
          <w:ilvl w:val="0"/>
          <w:numId w:val="3"/>
        </w:numPr>
        <w:spacing w:after="0" w:line="240" w:lineRule="auto"/>
        <w:rPr>
          <w:rFonts w:ascii="Arial" w:eastAsia="Arial" w:hAnsi="Arial" w:cs="Arial"/>
          <w:sz w:val="24"/>
          <w:szCs w:val="24"/>
        </w:rPr>
      </w:pPr>
      <w:r>
        <w:rPr>
          <w:rFonts w:ascii="Arial" w:eastAsia="Arial" w:hAnsi="Arial" w:cs="Arial"/>
          <w:sz w:val="24"/>
          <w:szCs w:val="24"/>
        </w:rPr>
        <w:t>Have a conversation with faculty about their plan to achieve each goal.</w:t>
      </w:r>
    </w:p>
    <w:p w14:paraId="1AF61C50" w14:textId="77777777" w:rsidR="00CE4B6B" w:rsidRDefault="00942AD4">
      <w:pPr>
        <w:numPr>
          <w:ilvl w:val="0"/>
          <w:numId w:val="3"/>
        </w:numPr>
        <w:spacing w:after="0" w:line="240" w:lineRule="auto"/>
        <w:rPr>
          <w:rFonts w:ascii="Arial" w:eastAsia="Arial" w:hAnsi="Arial" w:cs="Arial"/>
          <w:sz w:val="24"/>
          <w:szCs w:val="24"/>
        </w:rPr>
      </w:pPr>
      <w:r>
        <w:rPr>
          <w:rFonts w:ascii="Arial" w:eastAsia="Arial" w:hAnsi="Arial" w:cs="Arial"/>
          <w:sz w:val="24"/>
          <w:szCs w:val="24"/>
        </w:rPr>
        <w:t xml:space="preserve">Encourage faculty to consider their progress toward promotion. Since their initial appointment or last goal-setting session, what gaps might they have in this domain? For </w:t>
      </w:r>
      <w:r>
        <w:rPr>
          <w:rFonts w:ascii="Arial" w:eastAsia="Arial" w:hAnsi="Arial" w:cs="Arial"/>
          <w:sz w:val="24"/>
          <w:szCs w:val="24"/>
        </w:rPr>
        <w:lastRenderedPageBreak/>
        <w:t>example: What</w:t>
      </w:r>
      <w:r>
        <w:rPr>
          <w:rFonts w:ascii="Arial" w:eastAsia="Arial" w:hAnsi="Arial" w:cs="Arial"/>
          <w:sz w:val="24"/>
          <w:szCs w:val="24"/>
        </w:rPr>
        <w:t xml:space="preserve"> criteria could they focus on that could lead to a more comprehensive promotion dossier?</w:t>
      </w:r>
    </w:p>
    <w:p w14:paraId="6EA8F796" w14:textId="77777777" w:rsidR="00CE4B6B" w:rsidRDefault="00CE4B6B">
      <w:pPr>
        <w:spacing w:after="0" w:line="240" w:lineRule="auto"/>
        <w:rPr>
          <w:rFonts w:ascii="Arial" w:eastAsia="Arial" w:hAnsi="Arial" w:cs="Arial"/>
          <w:sz w:val="24"/>
          <w:szCs w:val="24"/>
          <w:highlight w:val="yellow"/>
        </w:rPr>
      </w:pPr>
      <w:bookmarkStart w:id="0" w:name="_heading=h.gjdgxs" w:colFirst="0" w:colLast="0"/>
      <w:bookmarkEnd w:id="0"/>
    </w:p>
    <w:p w14:paraId="632F1D1E" w14:textId="77777777" w:rsidR="00CE4B6B" w:rsidRDefault="00CE4B6B">
      <w:pPr>
        <w:rPr>
          <w:rFonts w:ascii="Arial" w:eastAsia="Arial" w:hAnsi="Arial" w:cs="Arial"/>
          <w:sz w:val="24"/>
          <w:szCs w:val="24"/>
          <w:highlight w:val="yellow"/>
        </w:rPr>
      </w:pPr>
    </w:p>
    <w:p w14:paraId="217CE9D5" w14:textId="77777777" w:rsidR="00CE4B6B" w:rsidRDefault="00CE4B6B">
      <w:pPr>
        <w:rPr>
          <w:rFonts w:ascii="Arial" w:eastAsia="Arial" w:hAnsi="Arial" w:cs="Arial"/>
          <w:sz w:val="24"/>
          <w:szCs w:val="24"/>
        </w:rPr>
      </w:pPr>
    </w:p>
    <w:tbl>
      <w:tblPr>
        <w:tblStyle w:val="5"/>
        <w:tblW w:w="10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75"/>
      </w:tblGrid>
      <w:tr w:rsidR="00CE4B6B" w14:paraId="64BA0961" w14:textId="77777777">
        <w:tc>
          <w:tcPr>
            <w:tcW w:w="10875" w:type="dxa"/>
            <w:shd w:val="clear" w:color="auto" w:fill="CFE2F3"/>
          </w:tcPr>
          <w:p w14:paraId="5023535D" w14:textId="77777777" w:rsidR="00CE4B6B" w:rsidRDefault="00942AD4">
            <w:pPr>
              <w:jc w:val="center"/>
              <w:rPr>
                <w:rFonts w:ascii="Arial" w:eastAsia="Arial" w:hAnsi="Arial" w:cs="Arial"/>
                <w:b/>
                <w:color w:val="3C4043"/>
                <w:sz w:val="24"/>
                <w:szCs w:val="24"/>
                <w:u w:val="single"/>
              </w:rPr>
            </w:pPr>
            <w:r>
              <w:rPr>
                <w:rFonts w:ascii="Arial" w:eastAsia="Arial" w:hAnsi="Arial" w:cs="Arial"/>
                <w:b/>
                <w:i/>
                <w:sz w:val="24"/>
                <w:szCs w:val="24"/>
              </w:rPr>
              <w:t>Domain 1:  Teaching Excellence</w:t>
            </w:r>
          </w:p>
          <w:p w14:paraId="7641FF75" w14:textId="77777777" w:rsidR="00CE4B6B" w:rsidRDefault="00942AD4">
            <w:pPr>
              <w:spacing w:after="100"/>
              <w:rPr>
                <w:rFonts w:ascii="Arial" w:eastAsia="Arial" w:hAnsi="Arial" w:cs="Arial"/>
                <w:color w:val="3C4043"/>
                <w:sz w:val="24"/>
                <w:szCs w:val="24"/>
              </w:rPr>
            </w:pPr>
            <w:r>
              <w:rPr>
                <w:rFonts w:ascii="Arial" w:eastAsia="Arial" w:hAnsi="Arial" w:cs="Arial"/>
                <w:sz w:val="24"/>
                <w:szCs w:val="24"/>
              </w:rPr>
              <w:t>NLU faculty demonstrate a dynamic pedagogical content knowledge informing and informed by their teaching. Dimensions include knowledg</w:t>
            </w:r>
            <w:r>
              <w:rPr>
                <w:rFonts w:ascii="Arial" w:eastAsia="Arial" w:hAnsi="Arial" w:cs="Arial"/>
                <w:sz w:val="24"/>
                <w:szCs w:val="24"/>
              </w:rPr>
              <w:t>e of students and the learning process, the creation of safe, inclusive, and equitable learning communities, effective instructional strategies, and current knowledge of the field they teach. Criteria guiding a faculty member's performance in this domain a</w:t>
            </w:r>
            <w:r>
              <w:rPr>
                <w:rFonts w:ascii="Arial" w:eastAsia="Arial" w:hAnsi="Arial" w:cs="Arial"/>
                <w:sz w:val="24"/>
                <w:szCs w:val="24"/>
              </w:rPr>
              <w:t>re below.</w:t>
            </w:r>
          </w:p>
          <w:p w14:paraId="5CF22230" w14:textId="77777777" w:rsidR="00CE4B6B" w:rsidRDefault="00942AD4">
            <w:pPr>
              <w:spacing w:after="100"/>
              <w:rPr>
                <w:rFonts w:ascii="Arial" w:eastAsia="Arial" w:hAnsi="Arial" w:cs="Arial"/>
                <w:b/>
                <w:color w:val="3C4043"/>
                <w:sz w:val="24"/>
                <w:szCs w:val="24"/>
                <w:u w:val="single"/>
              </w:rPr>
            </w:pPr>
            <w:r>
              <w:rPr>
                <w:rFonts w:ascii="Arial" w:eastAsia="Arial" w:hAnsi="Arial" w:cs="Arial"/>
                <w:b/>
                <w:color w:val="3C4043"/>
                <w:sz w:val="24"/>
                <w:szCs w:val="24"/>
                <w:u w:val="single"/>
              </w:rPr>
              <w:t>Criteria</w:t>
            </w:r>
          </w:p>
          <w:p w14:paraId="501680D9" w14:textId="77777777" w:rsidR="00CE4B6B" w:rsidRDefault="00942AD4">
            <w:pPr>
              <w:numPr>
                <w:ilvl w:val="0"/>
                <w:numId w:val="2"/>
              </w:numPr>
              <w:rPr>
                <w:rFonts w:ascii="Arial" w:eastAsia="Arial" w:hAnsi="Arial" w:cs="Arial"/>
                <w:sz w:val="24"/>
                <w:szCs w:val="24"/>
              </w:rPr>
            </w:pPr>
            <w:r>
              <w:rPr>
                <w:rFonts w:ascii="Arial" w:eastAsia="Arial" w:hAnsi="Arial" w:cs="Arial"/>
                <w:sz w:val="24"/>
                <w:szCs w:val="24"/>
              </w:rPr>
              <w:t>Demonstrate the ability to remain current and connected in one's field or discipline and help students acquire the up-to-date knowledge, skills, and dispositions to acclimate to the discipline's professional practice.</w:t>
            </w:r>
          </w:p>
          <w:p w14:paraId="0A59F6E0" w14:textId="77777777" w:rsidR="00CE4B6B" w:rsidRDefault="00942AD4">
            <w:pPr>
              <w:numPr>
                <w:ilvl w:val="0"/>
                <w:numId w:val="2"/>
              </w:numPr>
              <w:spacing w:line="276" w:lineRule="auto"/>
              <w:rPr>
                <w:rFonts w:ascii="Arial" w:eastAsia="Arial" w:hAnsi="Arial" w:cs="Arial"/>
                <w:sz w:val="24"/>
                <w:szCs w:val="24"/>
              </w:rPr>
            </w:pPr>
            <w:r>
              <w:rPr>
                <w:rFonts w:ascii="Arial" w:eastAsia="Arial" w:hAnsi="Arial" w:cs="Arial"/>
                <w:sz w:val="24"/>
                <w:szCs w:val="24"/>
              </w:rPr>
              <w:t>Design and facilita</w:t>
            </w:r>
            <w:r>
              <w:rPr>
                <w:rFonts w:ascii="Arial" w:eastAsia="Arial" w:hAnsi="Arial" w:cs="Arial"/>
                <w:sz w:val="24"/>
                <w:szCs w:val="24"/>
              </w:rPr>
              <w:t xml:space="preserve">te learning experiences and environments to engage learners and personalize the learning to help learners achieve their educational outcomes. </w:t>
            </w:r>
          </w:p>
          <w:p w14:paraId="3860B462" w14:textId="77777777" w:rsidR="00CE4B6B" w:rsidRDefault="00942AD4">
            <w:pPr>
              <w:numPr>
                <w:ilvl w:val="0"/>
                <w:numId w:val="2"/>
              </w:numPr>
              <w:spacing w:line="276" w:lineRule="auto"/>
              <w:rPr>
                <w:rFonts w:ascii="Arial" w:eastAsia="Arial" w:hAnsi="Arial" w:cs="Arial"/>
                <w:sz w:val="24"/>
                <w:szCs w:val="24"/>
              </w:rPr>
            </w:pPr>
            <w:r>
              <w:rPr>
                <w:rFonts w:ascii="Arial" w:eastAsia="Arial" w:hAnsi="Arial" w:cs="Arial"/>
                <w:sz w:val="24"/>
                <w:szCs w:val="24"/>
              </w:rPr>
              <w:t>Create a safe, inclusive, equity-minded, and student-centered learning community where each individual student ca</w:t>
            </w:r>
            <w:r>
              <w:rPr>
                <w:rFonts w:ascii="Arial" w:eastAsia="Arial" w:hAnsi="Arial" w:cs="Arial"/>
                <w:sz w:val="24"/>
                <w:szCs w:val="24"/>
              </w:rPr>
              <w:t xml:space="preserve">n succeed. </w:t>
            </w:r>
          </w:p>
          <w:p w14:paraId="70F4F89A" w14:textId="77777777" w:rsidR="00CE4B6B" w:rsidRDefault="00942AD4">
            <w:pPr>
              <w:numPr>
                <w:ilvl w:val="0"/>
                <w:numId w:val="2"/>
              </w:numPr>
              <w:rPr>
                <w:rFonts w:ascii="Arial" w:eastAsia="Arial" w:hAnsi="Arial" w:cs="Arial"/>
                <w:sz w:val="24"/>
                <w:szCs w:val="24"/>
              </w:rPr>
            </w:pPr>
            <w:r>
              <w:rPr>
                <w:rFonts w:ascii="Arial" w:eastAsia="Arial" w:hAnsi="Arial" w:cs="Arial"/>
                <w:sz w:val="24"/>
                <w:szCs w:val="24"/>
              </w:rPr>
              <w:t>Employ diverse, creative, or innovative teaching strategies and methods of student support that enhance student learning.</w:t>
            </w:r>
          </w:p>
          <w:p w14:paraId="00F22675" w14:textId="77777777" w:rsidR="00CE4B6B" w:rsidRDefault="00CE4B6B">
            <w:pPr>
              <w:rPr>
                <w:rFonts w:ascii="Arial" w:eastAsia="Arial" w:hAnsi="Arial" w:cs="Arial"/>
                <w:sz w:val="24"/>
                <w:szCs w:val="24"/>
              </w:rPr>
            </w:pPr>
          </w:p>
        </w:tc>
      </w:tr>
      <w:tr w:rsidR="00CE4B6B" w14:paraId="23680973" w14:textId="77777777">
        <w:trPr>
          <w:trHeight w:val="270"/>
        </w:trPr>
        <w:tc>
          <w:tcPr>
            <w:tcW w:w="10875" w:type="dxa"/>
          </w:tcPr>
          <w:p w14:paraId="5006B4E4" w14:textId="77777777" w:rsidR="00CE4B6B" w:rsidRDefault="00942AD4">
            <w:pPr>
              <w:rPr>
                <w:rFonts w:ascii="Arial" w:eastAsia="Arial" w:hAnsi="Arial" w:cs="Arial"/>
                <w:sz w:val="24"/>
                <w:szCs w:val="24"/>
              </w:rPr>
            </w:pPr>
            <w:r>
              <w:rPr>
                <w:rFonts w:ascii="Arial" w:eastAsia="Arial" w:hAnsi="Arial" w:cs="Arial"/>
                <w:b/>
                <w:sz w:val="24"/>
                <w:szCs w:val="24"/>
              </w:rPr>
              <w:t>Previous Goals</w:t>
            </w:r>
            <w:r>
              <w:rPr>
                <w:sz w:val="24"/>
                <w:szCs w:val="24"/>
              </w:rPr>
              <w:t xml:space="preserve"> </w:t>
            </w:r>
            <w:r>
              <w:rPr>
                <w:rFonts w:ascii="Arial" w:eastAsia="Arial" w:hAnsi="Arial" w:cs="Arial"/>
                <w:sz w:val="24"/>
                <w:szCs w:val="24"/>
              </w:rPr>
              <w:t>- Please state goals in this box</w:t>
            </w:r>
            <w:r>
              <w:rPr>
                <w:rFonts w:ascii="Arial" w:eastAsia="Arial" w:hAnsi="Arial" w:cs="Arial"/>
                <w:sz w:val="24"/>
                <w:szCs w:val="24"/>
              </w:rPr>
              <w:t xml:space="preserve"> and indicate your progress on each goal - accomplished, in-progress, revised, or no longer a priority.</w:t>
            </w:r>
          </w:p>
          <w:p w14:paraId="2C566E4A" w14:textId="77777777" w:rsidR="00CE4B6B" w:rsidRDefault="00CE4B6B">
            <w:pPr>
              <w:rPr>
                <w:rFonts w:ascii="Arial" w:eastAsia="Arial" w:hAnsi="Arial" w:cs="Arial"/>
                <w:sz w:val="24"/>
                <w:szCs w:val="24"/>
              </w:rPr>
            </w:pPr>
          </w:p>
          <w:p w14:paraId="0AD1D019" w14:textId="77777777" w:rsidR="00CE4B6B" w:rsidRDefault="00CE4B6B"/>
          <w:p w14:paraId="2E28FFF0" w14:textId="77777777" w:rsidR="00CE4B6B" w:rsidRDefault="00CE4B6B"/>
          <w:p w14:paraId="75EF5E25" w14:textId="77777777" w:rsidR="00CE4B6B" w:rsidRDefault="00CE4B6B"/>
          <w:p w14:paraId="7AFBA7FA" w14:textId="77777777" w:rsidR="00CE4B6B" w:rsidRDefault="00CE4B6B">
            <w:pPr>
              <w:rPr>
                <w:rFonts w:ascii="Arial" w:eastAsia="Arial" w:hAnsi="Arial" w:cs="Arial"/>
                <w:b/>
                <w:sz w:val="24"/>
                <w:szCs w:val="24"/>
              </w:rPr>
            </w:pPr>
          </w:p>
        </w:tc>
      </w:tr>
      <w:tr w:rsidR="00CE4B6B" w14:paraId="43AB6B78" w14:textId="77777777">
        <w:trPr>
          <w:trHeight w:val="547"/>
        </w:trPr>
        <w:tc>
          <w:tcPr>
            <w:tcW w:w="10875" w:type="dxa"/>
          </w:tcPr>
          <w:p w14:paraId="693F3C58" w14:textId="77777777" w:rsidR="00CE4B6B" w:rsidRDefault="00942AD4">
            <w:pPr>
              <w:rPr>
                <w:rFonts w:ascii="Arial" w:eastAsia="Arial" w:hAnsi="Arial" w:cs="Arial"/>
                <w:sz w:val="24"/>
                <w:szCs w:val="24"/>
              </w:rPr>
            </w:pPr>
            <w:r>
              <w:rPr>
                <w:rFonts w:ascii="Arial" w:eastAsia="Arial" w:hAnsi="Arial" w:cs="Arial"/>
                <w:b/>
                <w:sz w:val="24"/>
                <w:szCs w:val="24"/>
              </w:rPr>
              <w:t xml:space="preserve">Future Goals/Continuation of Long-term Goals: </w:t>
            </w:r>
            <w:r>
              <w:rPr>
                <w:rFonts w:ascii="Arial" w:eastAsia="Arial" w:hAnsi="Arial" w:cs="Arial"/>
                <w:sz w:val="24"/>
                <w:szCs w:val="24"/>
              </w:rPr>
              <w:t xml:space="preserve">Set 1-2 new goals, or list the goals that you indicated as in-progress or revised.  </w:t>
            </w:r>
          </w:p>
          <w:p w14:paraId="39FAE552" w14:textId="77777777" w:rsidR="00CE4B6B" w:rsidRDefault="00942AD4">
            <w:pPr>
              <w:rPr>
                <w:rFonts w:ascii="Arial" w:eastAsia="Arial" w:hAnsi="Arial" w:cs="Arial"/>
                <w:sz w:val="24"/>
                <w:szCs w:val="24"/>
              </w:rPr>
            </w:pPr>
            <w:r>
              <w:rPr>
                <w:rFonts w:ascii="Arial" w:eastAsia="Arial" w:hAnsi="Arial" w:cs="Arial"/>
                <w:i/>
                <w:sz w:val="24"/>
                <w:szCs w:val="24"/>
              </w:rPr>
              <w:t xml:space="preserve">Note: </w:t>
            </w:r>
            <w:r>
              <w:rPr>
                <w:rFonts w:ascii="Arial" w:eastAsia="Arial" w:hAnsi="Arial" w:cs="Arial"/>
                <w:i/>
                <w:sz w:val="24"/>
                <w:szCs w:val="24"/>
                <w:highlight w:val="white"/>
              </w:rPr>
              <w:t xml:space="preserve">Consider </w:t>
            </w:r>
            <w:r>
              <w:rPr>
                <w:rFonts w:ascii="Arial" w:eastAsia="Arial" w:hAnsi="Arial" w:cs="Arial"/>
                <w:i/>
                <w:sz w:val="24"/>
                <w:szCs w:val="24"/>
                <w:highlight w:val="white"/>
              </w:rPr>
              <w:t>where progress in this domain fits within your career trajectory at NLU. For example: Do I have consistent practice in these criteria over a number of years?  How will I demonstrate my accomplishments in these criteria for my promotion dossier?</w:t>
            </w:r>
            <w:r>
              <w:rPr>
                <w:rFonts w:ascii="Arial" w:eastAsia="Arial" w:hAnsi="Arial" w:cs="Arial"/>
                <w:sz w:val="24"/>
                <w:szCs w:val="24"/>
              </w:rPr>
              <w:t xml:space="preserve"> </w:t>
            </w:r>
          </w:p>
          <w:p w14:paraId="693C3D19" w14:textId="77777777" w:rsidR="00CE4B6B" w:rsidRDefault="00CE4B6B">
            <w:pPr>
              <w:rPr>
                <w:rFonts w:ascii="Arial" w:eastAsia="Arial" w:hAnsi="Arial" w:cs="Arial"/>
                <w:sz w:val="24"/>
                <w:szCs w:val="24"/>
              </w:rPr>
            </w:pPr>
          </w:p>
          <w:p w14:paraId="4700DEC5" w14:textId="77777777" w:rsidR="00CE4B6B" w:rsidRDefault="00CE4B6B">
            <w:pPr>
              <w:rPr>
                <w:rFonts w:ascii="Arial" w:eastAsia="Arial" w:hAnsi="Arial" w:cs="Arial"/>
                <w:sz w:val="24"/>
                <w:szCs w:val="24"/>
              </w:rPr>
            </w:pPr>
          </w:p>
          <w:p w14:paraId="076EFA9F" w14:textId="77777777" w:rsidR="00CE4B6B" w:rsidRDefault="00CE4B6B">
            <w:pPr>
              <w:rPr>
                <w:rFonts w:ascii="Arial" w:eastAsia="Arial" w:hAnsi="Arial" w:cs="Arial"/>
                <w:sz w:val="24"/>
                <w:szCs w:val="24"/>
              </w:rPr>
            </w:pPr>
          </w:p>
          <w:p w14:paraId="47914B13" w14:textId="77777777" w:rsidR="00CE4B6B" w:rsidRDefault="00CE4B6B">
            <w:pPr>
              <w:rPr>
                <w:rFonts w:ascii="Arial" w:eastAsia="Arial" w:hAnsi="Arial" w:cs="Arial"/>
                <w:sz w:val="24"/>
                <w:szCs w:val="24"/>
              </w:rPr>
            </w:pPr>
          </w:p>
          <w:p w14:paraId="2BFA0347" w14:textId="77777777" w:rsidR="00CE4B6B" w:rsidRDefault="00CE4B6B">
            <w:pPr>
              <w:rPr>
                <w:rFonts w:ascii="Arial" w:eastAsia="Arial" w:hAnsi="Arial" w:cs="Arial"/>
                <w:sz w:val="24"/>
                <w:szCs w:val="24"/>
              </w:rPr>
            </w:pPr>
          </w:p>
          <w:p w14:paraId="315C796F" w14:textId="77777777" w:rsidR="00CE4B6B" w:rsidRDefault="00CE4B6B">
            <w:pPr>
              <w:rPr>
                <w:rFonts w:ascii="Arial" w:eastAsia="Arial" w:hAnsi="Arial" w:cs="Arial"/>
                <w:sz w:val="24"/>
                <w:szCs w:val="24"/>
              </w:rPr>
            </w:pPr>
          </w:p>
        </w:tc>
      </w:tr>
    </w:tbl>
    <w:p w14:paraId="2246B3C3" w14:textId="77777777" w:rsidR="00CE4B6B" w:rsidRDefault="00CE4B6B">
      <w:pPr>
        <w:rPr>
          <w:rFonts w:ascii="Arial" w:eastAsia="Arial" w:hAnsi="Arial" w:cs="Arial"/>
          <w:sz w:val="24"/>
          <w:szCs w:val="24"/>
        </w:rPr>
      </w:pPr>
    </w:p>
    <w:tbl>
      <w:tblPr>
        <w:tblStyle w:val="4"/>
        <w:tblW w:w="10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96"/>
      </w:tblGrid>
      <w:tr w:rsidR="00CE4B6B" w14:paraId="773AB938" w14:textId="77777777">
        <w:trPr>
          <w:trHeight w:val="2280"/>
        </w:trPr>
        <w:tc>
          <w:tcPr>
            <w:tcW w:w="10696" w:type="dxa"/>
            <w:shd w:val="clear" w:color="auto" w:fill="CFE2F3"/>
          </w:tcPr>
          <w:p w14:paraId="0D6AF92A" w14:textId="77777777" w:rsidR="00CE4B6B" w:rsidRDefault="00942AD4">
            <w:pPr>
              <w:jc w:val="center"/>
              <w:rPr>
                <w:rFonts w:ascii="Arial" w:eastAsia="Arial" w:hAnsi="Arial" w:cs="Arial"/>
                <w:b/>
                <w:i/>
                <w:sz w:val="24"/>
                <w:szCs w:val="24"/>
              </w:rPr>
            </w:pPr>
            <w:r>
              <w:rPr>
                <w:rFonts w:ascii="Arial" w:eastAsia="Arial" w:hAnsi="Arial" w:cs="Arial"/>
                <w:b/>
                <w:i/>
                <w:sz w:val="24"/>
                <w:szCs w:val="24"/>
              </w:rPr>
              <w:lastRenderedPageBreak/>
              <w:t>Domain 2: Service</w:t>
            </w:r>
          </w:p>
          <w:p w14:paraId="5BE57202" w14:textId="77777777" w:rsidR="00CE4B6B" w:rsidRDefault="00942AD4">
            <w:pPr>
              <w:rPr>
                <w:rFonts w:ascii="Arial" w:eastAsia="Arial" w:hAnsi="Arial" w:cs="Arial"/>
                <w:b/>
                <w:sz w:val="24"/>
                <w:szCs w:val="24"/>
                <w:u w:val="single"/>
              </w:rPr>
            </w:pPr>
            <w:r>
              <w:rPr>
                <w:rFonts w:ascii="Arial" w:eastAsia="Arial" w:hAnsi="Arial" w:cs="Arial"/>
                <w:sz w:val="24"/>
                <w:szCs w:val="24"/>
              </w:rPr>
              <w:t>Service involves taking on roles and responsibilities vital to the operation and advancement of the institution. The quality of a candidate’s service should not only represent the work of the individual, but also contribute to National Lo</w:t>
            </w:r>
            <w:r>
              <w:rPr>
                <w:rFonts w:ascii="Arial" w:eastAsia="Arial" w:hAnsi="Arial" w:cs="Arial"/>
                <w:sz w:val="24"/>
                <w:szCs w:val="24"/>
              </w:rPr>
              <w:t>uis University’s mission and the communities it serves. Criteria guiding a faculty member's performance in this domain are below.</w:t>
            </w:r>
            <w:r>
              <w:rPr>
                <w:sz w:val="24"/>
                <w:szCs w:val="24"/>
              </w:rPr>
              <w:t xml:space="preserve"> </w:t>
            </w:r>
          </w:p>
          <w:p w14:paraId="0C53A7F2" w14:textId="77777777" w:rsidR="00CE4B6B" w:rsidRDefault="00942AD4">
            <w:pPr>
              <w:rPr>
                <w:rFonts w:ascii="Arial" w:eastAsia="Arial" w:hAnsi="Arial" w:cs="Arial"/>
                <w:b/>
                <w:sz w:val="24"/>
                <w:szCs w:val="24"/>
                <w:u w:val="single"/>
              </w:rPr>
            </w:pPr>
            <w:r>
              <w:rPr>
                <w:rFonts w:ascii="Arial" w:eastAsia="Arial" w:hAnsi="Arial" w:cs="Arial"/>
                <w:b/>
                <w:sz w:val="24"/>
                <w:szCs w:val="24"/>
                <w:u w:val="single"/>
              </w:rPr>
              <w:t>Criteria</w:t>
            </w:r>
          </w:p>
          <w:p w14:paraId="005EB401" w14:textId="77777777" w:rsidR="00CE4B6B" w:rsidRDefault="00942AD4">
            <w:pPr>
              <w:numPr>
                <w:ilvl w:val="0"/>
                <w:numId w:val="5"/>
              </w:numPr>
              <w:spacing w:line="254" w:lineRule="auto"/>
              <w:ind w:right="10"/>
              <w:rPr>
                <w:rFonts w:ascii="Arial" w:eastAsia="Arial" w:hAnsi="Arial" w:cs="Arial"/>
                <w:sz w:val="24"/>
                <w:szCs w:val="24"/>
              </w:rPr>
            </w:pPr>
            <w:r>
              <w:rPr>
                <w:rFonts w:ascii="Arial" w:eastAsia="Arial" w:hAnsi="Arial" w:cs="Arial"/>
                <w:sz w:val="24"/>
                <w:szCs w:val="24"/>
              </w:rPr>
              <w:t xml:space="preserve">Contribute and/or take leadership in the University’s and/or College’s shared-governance model. </w:t>
            </w:r>
          </w:p>
          <w:p w14:paraId="4C2C299C" w14:textId="77777777" w:rsidR="00CE4B6B" w:rsidRDefault="00942AD4">
            <w:pPr>
              <w:numPr>
                <w:ilvl w:val="0"/>
                <w:numId w:val="5"/>
              </w:numPr>
              <w:spacing w:line="254" w:lineRule="auto"/>
              <w:ind w:right="10"/>
              <w:rPr>
                <w:rFonts w:ascii="Arial" w:eastAsia="Arial" w:hAnsi="Arial" w:cs="Arial"/>
                <w:sz w:val="24"/>
                <w:szCs w:val="24"/>
              </w:rPr>
            </w:pPr>
            <w:r>
              <w:rPr>
                <w:rFonts w:ascii="Arial" w:eastAsia="Arial" w:hAnsi="Arial" w:cs="Arial"/>
                <w:sz w:val="24"/>
                <w:szCs w:val="24"/>
              </w:rPr>
              <w:t>Contribute to the a</w:t>
            </w:r>
            <w:r>
              <w:rPr>
                <w:rFonts w:ascii="Arial" w:eastAsia="Arial" w:hAnsi="Arial" w:cs="Arial"/>
                <w:sz w:val="24"/>
                <w:szCs w:val="24"/>
              </w:rPr>
              <w:t>dvancement of the Program, College, and/or University through work on committees, councils, task forces, DEI initiatives, or strategic projects that are outside of shared-governance.</w:t>
            </w:r>
          </w:p>
          <w:p w14:paraId="554515B2" w14:textId="77777777" w:rsidR="00CE4B6B" w:rsidRDefault="00942AD4">
            <w:pPr>
              <w:numPr>
                <w:ilvl w:val="0"/>
                <w:numId w:val="5"/>
              </w:numPr>
              <w:rPr>
                <w:rFonts w:ascii="Arial" w:eastAsia="Arial" w:hAnsi="Arial" w:cs="Arial"/>
                <w:sz w:val="24"/>
                <w:szCs w:val="24"/>
              </w:rPr>
            </w:pPr>
            <w:r>
              <w:rPr>
                <w:rFonts w:ascii="Arial" w:eastAsia="Arial" w:hAnsi="Arial" w:cs="Arial"/>
                <w:sz w:val="24"/>
                <w:szCs w:val="24"/>
              </w:rPr>
              <w:t>Contribute to the advancement of the faculty member’s Program, College, a</w:t>
            </w:r>
            <w:r>
              <w:rPr>
                <w:rFonts w:ascii="Arial" w:eastAsia="Arial" w:hAnsi="Arial" w:cs="Arial"/>
                <w:sz w:val="24"/>
                <w:szCs w:val="24"/>
              </w:rPr>
              <w:t xml:space="preserve">nd/or University and its students through non-teaching efforts and projects. </w:t>
            </w:r>
          </w:p>
          <w:p w14:paraId="565E3597" w14:textId="77777777" w:rsidR="00CE4B6B" w:rsidRDefault="00942AD4">
            <w:pPr>
              <w:numPr>
                <w:ilvl w:val="0"/>
                <w:numId w:val="5"/>
              </w:numPr>
              <w:rPr>
                <w:rFonts w:ascii="Arial" w:eastAsia="Arial" w:hAnsi="Arial" w:cs="Arial"/>
                <w:sz w:val="24"/>
                <w:szCs w:val="24"/>
              </w:rPr>
            </w:pPr>
            <w:r>
              <w:rPr>
                <w:rFonts w:ascii="Arial" w:eastAsia="Arial" w:hAnsi="Arial" w:cs="Arial"/>
                <w:sz w:val="24"/>
                <w:szCs w:val="24"/>
              </w:rPr>
              <w:t>Engage the community as part of your professional activities, and highlight how this engagement impacts the NLU community or the communities NLU serves.</w:t>
            </w:r>
          </w:p>
        </w:tc>
      </w:tr>
      <w:tr w:rsidR="00CE4B6B" w14:paraId="1E562033" w14:textId="77777777">
        <w:trPr>
          <w:trHeight w:val="547"/>
        </w:trPr>
        <w:tc>
          <w:tcPr>
            <w:tcW w:w="10696" w:type="dxa"/>
          </w:tcPr>
          <w:p w14:paraId="22E0919B" w14:textId="77777777" w:rsidR="00CE4B6B" w:rsidRDefault="00942AD4">
            <w:pPr>
              <w:rPr>
                <w:rFonts w:ascii="Arial" w:eastAsia="Arial" w:hAnsi="Arial" w:cs="Arial"/>
                <w:sz w:val="24"/>
                <w:szCs w:val="24"/>
              </w:rPr>
            </w:pPr>
            <w:r>
              <w:rPr>
                <w:rFonts w:ascii="Arial" w:eastAsia="Arial" w:hAnsi="Arial" w:cs="Arial"/>
                <w:b/>
                <w:sz w:val="24"/>
                <w:szCs w:val="24"/>
              </w:rPr>
              <w:t>Previous Goals</w:t>
            </w:r>
            <w:r>
              <w:rPr>
                <w:sz w:val="24"/>
                <w:szCs w:val="24"/>
              </w:rPr>
              <w:t xml:space="preserve"> - </w:t>
            </w:r>
            <w:r>
              <w:rPr>
                <w:rFonts w:ascii="Arial" w:eastAsia="Arial" w:hAnsi="Arial" w:cs="Arial"/>
                <w:sz w:val="24"/>
                <w:szCs w:val="24"/>
              </w:rPr>
              <w:t>Please state goals in this box and indicate your progress on each goal - accomplished, in-progress, revised, or no longer a priority.</w:t>
            </w:r>
          </w:p>
          <w:p w14:paraId="1C3EAF51" w14:textId="77777777" w:rsidR="00CE4B6B" w:rsidRDefault="00CE4B6B">
            <w:pPr>
              <w:rPr>
                <w:rFonts w:ascii="Arial" w:eastAsia="Arial" w:hAnsi="Arial" w:cs="Arial"/>
                <w:sz w:val="24"/>
                <w:szCs w:val="24"/>
              </w:rPr>
            </w:pPr>
          </w:p>
          <w:p w14:paraId="2BD87F42" w14:textId="77777777" w:rsidR="00CE4B6B" w:rsidRDefault="00CE4B6B"/>
          <w:p w14:paraId="2B96CFBC" w14:textId="77777777" w:rsidR="00CE4B6B" w:rsidRDefault="00CE4B6B"/>
          <w:p w14:paraId="53AC2115" w14:textId="77777777" w:rsidR="00CE4B6B" w:rsidRDefault="00CE4B6B"/>
          <w:p w14:paraId="0D7E0EE7" w14:textId="77777777" w:rsidR="00CE4B6B" w:rsidRDefault="00CE4B6B"/>
          <w:p w14:paraId="380E7974" w14:textId="77777777" w:rsidR="00CE4B6B" w:rsidRDefault="00CE4B6B">
            <w:pPr>
              <w:rPr>
                <w:rFonts w:ascii="Arial" w:eastAsia="Arial" w:hAnsi="Arial" w:cs="Arial"/>
                <w:b/>
                <w:sz w:val="24"/>
                <w:szCs w:val="24"/>
              </w:rPr>
            </w:pPr>
          </w:p>
        </w:tc>
      </w:tr>
      <w:tr w:rsidR="00CE4B6B" w14:paraId="7348A693" w14:textId="77777777">
        <w:trPr>
          <w:trHeight w:val="547"/>
        </w:trPr>
        <w:tc>
          <w:tcPr>
            <w:tcW w:w="10696" w:type="dxa"/>
            <w:tcBorders>
              <w:bottom w:val="single" w:sz="12" w:space="0" w:color="000000"/>
            </w:tcBorders>
          </w:tcPr>
          <w:p w14:paraId="691DFBD2" w14:textId="77777777" w:rsidR="00CE4B6B" w:rsidRDefault="00942AD4">
            <w:pPr>
              <w:rPr>
                <w:rFonts w:ascii="Arial" w:eastAsia="Arial" w:hAnsi="Arial" w:cs="Arial"/>
                <w:sz w:val="24"/>
                <w:szCs w:val="24"/>
              </w:rPr>
            </w:pPr>
            <w:r>
              <w:rPr>
                <w:rFonts w:ascii="Arial" w:eastAsia="Arial" w:hAnsi="Arial" w:cs="Arial"/>
                <w:b/>
                <w:color w:val="000000"/>
                <w:sz w:val="24"/>
                <w:szCs w:val="24"/>
              </w:rPr>
              <w:t xml:space="preserve">Future </w:t>
            </w:r>
            <w:r>
              <w:rPr>
                <w:rFonts w:ascii="Arial" w:eastAsia="Arial" w:hAnsi="Arial" w:cs="Arial"/>
                <w:b/>
                <w:sz w:val="24"/>
                <w:szCs w:val="24"/>
              </w:rPr>
              <w:t xml:space="preserve">Goals/Continuation of Long-term Goals: </w:t>
            </w:r>
            <w:r>
              <w:rPr>
                <w:rFonts w:ascii="Arial" w:eastAsia="Arial" w:hAnsi="Arial" w:cs="Arial"/>
                <w:sz w:val="24"/>
                <w:szCs w:val="24"/>
              </w:rPr>
              <w:t>Set 1-2 new goals, or list the goals that you indica</w:t>
            </w:r>
            <w:r>
              <w:rPr>
                <w:rFonts w:ascii="Arial" w:eastAsia="Arial" w:hAnsi="Arial" w:cs="Arial"/>
                <w:sz w:val="24"/>
                <w:szCs w:val="24"/>
              </w:rPr>
              <w:t xml:space="preserve">ted as in-progress or revised.  </w:t>
            </w:r>
          </w:p>
          <w:p w14:paraId="3E52A971" w14:textId="77777777" w:rsidR="00CE4B6B" w:rsidRDefault="00942AD4">
            <w:pPr>
              <w:rPr>
                <w:rFonts w:ascii="Arial" w:eastAsia="Arial" w:hAnsi="Arial" w:cs="Arial"/>
                <w:sz w:val="24"/>
                <w:szCs w:val="24"/>
              </w:rPr>
            </w:pPr>
            <w:r>
              <w:rPr>
                <w:rFonts w:ascii="Arial" w:eastAsia="Arial" w:hAnsi="Arial" w:cs="Arial"/>
                <w:i/>
                <w:sz w:val="24"/>
                <w:szCs w:val="24"/>
              </w:rPr>
              <w:t xml:space="preserve">Note: </w:t>
            </w:r>
            <w:r>
              <w:rPr>
                <w:rFonts w:ascii="Arial" w:eastAsia="Arial" w:hAnsi="Arial" w:cs="Arial"/>
                <w:i/>
                <w:sz w:val="24"/>
                <w:szCs w:val="24"/>
                <w:highlight w:val="white"/>
              </w:rPr>
              <w:t>Consider where progress in this domain fits within your career trajectory at NLU. For example: Do I have consistent practice in these criteria over a number of years?  How will I demonstrate my accomplishments in thes</w:t>
            </w:r>
            <w:r>
              <w:rPr>
                <w:rFonts w:ascii="Arial" w:eastAsia="Arial" w:hAnsi="Arial" w:cs="Arial"/>
                <w:i/>
                <w:sz w:val="24"/>
                <w:szCs w:val="24"/>
                <w:highlight w:val="white"/>
              </w:rPr>
              <w:t>e criteria for my promotion dossier?</w:t>
            </w:r>
          </w:p>
          <w:p w14:paraId="043B1B16" w14:textId="77777777" w:rsidR="00CE4B6B" w:rsidRDefault="00CE4B6B">
            <w:pPr>
              <w:rPr>
                <w:rFonts w:ascii="Arial" w:eastAsia="Arial" w:hAnsi="Arial" w:cs="Arial"/>
                <w:color w:val="3C4043"/>
                <w:sz w:val="24"/>
                <w:szCs w:val="24"/>
                <w:highlight w:val="white"/>
              </w:rPr>
            </w:pPr>
          </w:p>
          <w:p w14:paraId="6A8AD5F5" w14:textId="77777777" w:rsidR="00CE4B6B" w:rsidRDefault="00CE4B6B">
            <w:pPr>
              <w:rPr>
                <w:rFonts w:ascii="Arial" w:eastAsia="Arial" w:hAnsi="Arial" w:cs="Arial"/>
                <w:color w:val="3C4043"/>
                <w:sz w:val="24"/>
                <w:szCs w:val="24"/>
                <w:highlight w:val="white"/>
              </w:rPr>
            </w:pPr>
          </w:p>
          <w:p w14:paraId="6B3F1655" w14:textId="77777777" w:rsidR="00CE4B6B" w:rsidRDefault="00CE4B6B">
            <w:pPr>
              <w:rPr>
                <w:rFonts w:ascii="Arial" w:eastAsia="Arial" w:hAnsi="Arial" w:cs="Arial"/>
                <w:color w:val="3C4043"/>
                <w:sz w:val="24"/>
                <w:szCs w:val="24"/>
                <w:highlight w:val="white"/>
              </w:rPr>
            </w:pPr>
          </w:p>
          <w:p w14:paraId="6E489E28" w14:textId="77777777" w:rsidR="00CE4B6B" w:rsidRDefault="00CE4B6B">
            <w:pPr>
              <w:rPr>
                <w:rFonts w:ascii="Arial" w:eastAsia="Arial" w:hAnsi="Arial" w:cs="Arial"/>
                <w:color w:val="3C4043"/>
                <w:sz w:val="24"/>
                <w:szCs w:val="24"/>
                <w:highlight w:val="white"/>
              </w:rPr>
            </w:pPr>
          </w:p>
          <w:p w14:paraId="72E8584B" w14:textId="77777777" w:rsidR="00CE4B6B" w:rsidRDefault="00CE4B6B">
            <w:pPr>
              <w:rPr>
                <w:rFonts w:ascii="Arial" w:eastAsia="Arial" w:hAnsi="Arial" w:cs="Arial"/>
                <w:color w:val="3C4043"/>
                <w:sz w:val="24"/>
                <w:szCs w:val="24"/>
                <w:highlight w:val="white"/>
              </w:rPr>
            </w:pPr>
          </w:p>
          <w:p w14:paraId="56902783" w14:textId="77777777" w:rsidR="00CE4B6B" w:rsidRDefault="00CE4B6B">
            <w:pPr>
              <w:rPr>
                <w:rFonts w:ascii="Arial" w:eastAsia="Arial" w:hAnsi="Arial" w:cs="Arial"/>
                <w:b/>
                <w:sz w:val="24"/>
                <w:szCs w:val="24"/>
              </w:rPr>
            </w:pPr>
          </w:p>
        </w:tc>
      </w:tr>
    </w:tbl>
    <w:p w14:paraId="452B5B60" w14:textId="77777777" w:rsidR="00CE4B6B" w:rsidRDefault="00CE4B6B">
      <w:pPr>
        <w:rPr>
          <w:rFonts w:ascii="Arial" w:eastAsia="Arial" w:hAnsi="Arial" w:cs="Arial"/>
          <w:sz w:val="24"/>
          <w:szCs w:val="24"/>
        </w:rPr>
      </w:pPr>
    </w:p>
    <w:tbl>
      <w:tblPr>
        <w:tblStyle w:val="3"/>
        <w:tblW w:w="10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381"/>
      </w:tblGrid>
      <w:tr w:rsidR="00CE4B6B" w14:paraId="49254DE2" w14:textId="77777777">
        <w:trPr>
          <w:trHeight w:val="240"/>
        </w:trPr>
        <w:tc>
          <w:tcPr>
            <w:tcW w:w="10381" w:type="dxa"/>
            <w:shd w:val="clear" w:color="auto" w:fill="B8CCE4"/>
          </w:tcPr>
          <w:p w14:paraId="2B5D4306" w14:textId="77777777" w:rsidR="00CE4B6B" w:rsidRDefault="00942AD4">
            <w:pPr>
              <w:jc w:val="center"/>
              <w:rPr>
                <w:rFonts w:ascii="Arial" w:eastAsia="Arial" w:hAnsi="Arial" w:cs="Arial"/>
                <w:b/>
                <w:i/>
                <w:sz w:val="24"/>
                <w:szCs w:val="24"/>
              </w:rPr>
            </w:pPr>
            <w:r>
              <w:rPr>
                <w:rFonts w:ascii="Arial" w:eastAsia="Arial" w:hAnsi="Arial" w:cs="Arial"/>
                <w:b/>
                <w:i/>
                <w:sz w:val="24"/>
                <w:szCs w:val="24"/>
              </w:rPr>
              <w:t>Domain 3: Thought Leadership</w:t>
            </w:r>
          </w:p>
          <w:p w14:paraId="33E10C28" w14:textId="77777777" w:rsidR="00CE4B6B" w:rsidRDefault="00942AD4">
            <w:pPr>
              <w:spacing w:after="5" w:line="254" w:lineRule="auto"/>
              <w:ind w:right="171"/>
              <w:rPr>
                <w:rFonts w:ascii="Arial" w:eastAsia="Arial" w:hAnsi="Arial" w:cs="Arial"/>
                <w:b/>
                <w:sz w:val="24"/>
                <w:szCs w:val="24"/>
                <w:u w:val="single"/>
              </w:rPr>
            </w:pPr>
            <w:r>
              <w:rPr>
                <w:rFonts w:ascii="Arial" w:eastAsia="Arial" w:hAnsi="Arial" w:cs="Arial"/>
                <w:sz w:val="24"/>
                <w:szCs w:val="24"/>
              </w:rPr>
              <w:t>National Louis University places equal value on knowledge that comes from discovery and from practice expertise. The University expects faculty to demonstrate thought leadership, which is defined as the sharing of findings and expertise to inform thought a</w:t>
            </w:r>
            <w:r>
              <w:rPr>
                <w:rFonts w:ascii="Arial" w:eastAsia="Arial" w:hAnsi="Arial" w:cs="Arial"/>
                <w:sz w:val="24"/>
                <w:szCs w:val="24"/>
              </w:rPr>
              <w:t>nd action within the University and/or local, regional, national, and global communities. There are two possible paths to demonstrating thought leadership. Faculty on the professional practice track should provide a record of accomplishment as a practition</w:t>
            </w:r>
            <w:r>
              <w:rPr>
                <w:rFonts w:ascii="Arial" w:eastAsia="Arial" w:hAnsi="Arial" w:cs="Arial"/>
                <w:sz w:val="24"/>
                <w:szCs w:val="24"/>
              </w:rPr>
              <w:t>er (Criteria #1). Faculty on the tenure track should provide evidence of the generation, evaluation, and application of knowledge in their field and their dissemination of knowledge both internally and externally (Criteria #2). Criteria guiding a faculty m</w:t>
            </w:r>
            <w:r>
              <w:rPr>
                <w:rFonts w:ascii="Arial" w:eastAsia="Arial" w:hAnsi="Arial" w:cs="Arial"/>
                <w:sz w:val="24"/>
                <w:szCs w:val="24"/>
              </w:rPr>
              <w:t>ember's performance in this domain are below.</w:t>
            </w:r>
          </w:p>
          <w:p w14:paraId="5B9C1F3D" w14:textId="77777777" w:rsidR="00CE4B6B" w:rsidRDefault="00942AD4">
            <w:pPr>
              <w:rPr>
                <w:rFonts w:ascii="Arial" w:eastAsia="Arial" w:hAnsi="Arial" w:cs="Arial"/>
                <w:b/>
                <w:sz w:val="24"/>
                <w:szCs w:val="24"/>
                <w:u w:val="single"/>
              </w:rPr>
            </w:pPr>
            <w:r>
              <w:rPr>
                <w:rFonts w:ascii="Arial" w:eastAsia="Arial" w:hAnsi="Arial" w:cs="Arial"/>
                <w:b/>
                <w:sz w:val="24"/>
                <w:szCs w:val="24"/>
                <w:u w:val="single"/>
              </w:rPr>
              <w:lastRenderedPageBreak/>
              <w:t>Criteria</w:t>
            </w:r>
          </w:p>
          <w:p w14:paraId="0F6756A8" w14:textId="77777777" w:rsidR="00CE4B6B" w:rsidRDefault="00942AD4">
            <w:pPr>
              <w:numPr>
                <w:ilvl w:val="0"/>
                <w:numId w:val="6"/>
              </w:numPr>
              <w:spacing w:line="254" w:lineRule="auto"/>
              <w:ind w:right="171"/>
              <w:rPr>
                <w:rFonts w:ascii="Arial" w:eastAsia="Arial" w:hAnsi="Arial" w:cs="Arial"/>
                <w:sz w:val="24"/>
                <w:szCs w:val="24"/>
              </w:rPr>
            </w:pPr>
            <w:r>
              <w:rPr>
                <w:rFonts w:ascii="Arial" w:eastAsia="Arial" w:hAnsi="Arial" w:cs="Arial"/>
                <w:sz w:val="24"/>
                <w:szCs w:val="24"/>
              </w:rPr>
              <w:t>Demonstrate a significant record of accomplishment as a thought leader within one’s field or discipline.</w:t>
            </w:r>
            <w:r>
              <w:rPr>
                <w:rFonts w:ascii="Arial" w:eastAsia="Arial" w:hAnsi="Arial" w:cs="Arial"/>
                <w:b/>
                <w:sz w:val="24"/>
                <w:szCs w:val="24"/>
              </w:rPr>
              <w:t xml:space="preserve"> </w:t>
            </w:r>
          </w:p>
          <w:p w14:paraId="0A74294D" w14:textId="77777777" w:rsidR="00CE4B6B" w:rsidRDefault="00942AD4">
            <w:pPr>
              <w:widowControl w:val="0"/>
              <w:numPr>
                <w:ilvl w:val="1"/>
                <w:numId w:val="6"/>
              </w:numPr>
              <w:rPr>
                <w:rFonts w:ascii="Arial" w:eastAsia="Arial" w:hAnsi="Arial" w:cs="Arial"/>
                <w:sz w:val="24"/>
                <w:szCs w:val="24"/>
              </w:rPr>
            </w:pPr>
            <w:r>
              <w:rPr>
                <w:rFonts w:ascii="Arial" w:eastAsia="Arial" w:hAnsi="Arial" w:cs="Arial"/>
                <w:sz w:val="24"/>
                <w:szCs w:val="24"/>
              </w:rPr>
              <w:t>Disseminate research, expertise-based knowledge, or creative outputs relative to one’s field in</w:t>
            </w:r>
            <w:r>
              <w:rPr>
                <w:rFonts w:ascii="Arial" w:eastAsia="Arial" w:hAnsi="Arial" w:cs="Arial"/>
                <w:sz w:val="24"/>
                <w:szCs w:val="24"/>
              </w:rPr>
              <w:t xml:space="preserve"> multiple formats to various internal and external audiences.</w:t>
            </w:r>
          </w:p>
          <w:p w14:paraId="25612047" w14:textId="77777777" w:rsidR="00CE4B6B" w:rsidRDefault="00942AD4">
            <w:pPr>
              <w:numPr>
                <w:ilvl w:val="1"/>
                <w:numId w:val="6"/>
              </w:numPr>
              <w:pBdr>
                <w:top w:val="nil"/>
                <w:left w:val="nil"/>
                <w:bottom w:val="nil"/>
                <w:right w:val="nil"/>
                <w:between w:val="nil"/>
              </w:pBdr>
              <w:spacing w:line="254" w:lineRule="auto"/>
              <w:ind w:right="171"/>
              <w:rPr>
                <w:rFonts w:ascii="Arial" w:eastAsia="Arial" w:hAnsi="Arial" w:cs="Arial"/>
                <w:sz w:val="24"/>
                <w:szCs w:val="24"/>
              </w:rPr>
            </w:pPr>
            <w:r>
              <w:rPr>
                <w:rFonts w:ascii="Arial" w:eastAsia="Arial" w:hAnsi="Arial" w:cs="Arial"/>
                <w:sz w:val="24"/>
                <w:szCs w:val="24"/>
              </w:rPr>
              <w:t xml:space="preserve">Provide thought leadership to </w:t>
            </w:r>
            <w:proofErr w:type="gramStart"/>
            <w:r>
              <w:rPr>
                <w:rFonts w:ascii="Arial" w:eastAsia="Arial" w:hAnsi="Arial" w:cs="Arial"/>
                <w:sz w:val="24"/>
                <w:szCs w:val="24"/>
              </w:rPr>
              <w:t>University</w:t>
            </w:r>
            <w:proofErr w:type="gramEnd"/>
            <w:r>
              <w:rPr>
                <w:rFonts w:ascii="Arial" w:eastAsia="Arial" w:hAnsi="Arial" w:cs="Arial"/>
                <w:sz w:val="24"/>
                <w:szCs w:val="24"/>
              </w:rPr>
              <w:t xml:space="preserve"> and/or local, regional, national, and global communities.</w:t>
            </w:r>
          </w:p>
          <w:p w14:paraId="1A200B34" w14:textId="77777777" w:rsidR="00CE4B6B" w:rsidRDefault="00942AD4">
            <w:pPr>
              <w:numPr>
                <w:ilvl w:val="0"/>
                <w:numId w:val="6"/>
              </w:numPr>
              <w:spacing w:line="254" w:lineRule="auto"/>
              <w:ind w:right="171"/>
              <w:rPr>
                <w:rFonts w:ascii="Arial" w:eastAsia="Arial" w:hAnsi="Arial" w:cs="Arial"/>
                <w:sz w:val="24"/>
                <w:szCs w:val="24"/>
              </w:rPr>
            </w:pPr>
            <w:r>
              <w:rPr>
                <w:rFonts w:ascii="Arial" w:eastAsia="Arial" w:hAnsi="Arial" w:cs="Arial"/>
                <w:sz w:val="24"/>
                <w:szCs w:val="24"/>
              </w:rPr>
              <w:t>Generate, evaluate, and apply findings regarding new and existing knowledge within one’s field.</w:t>
            </w:r>
          </w:p>
          <w:p w14:paraId="5A5A8156" w14:textId="77777777" w:rsidR="00CE4B6B" w:rsidRDefault="00942AD4">
            <w:pPr>
              <w:widowControl w:val="0"/>
              <w:numPr>
                <w:ilvl w:val="1"/>
                <w:numId w:val="6"/>
              </w:numPr>
              <w:rPr>
                <w:rFonts w:ascii="Arial" w:eastAsia="Arial" w:hAnsi="Arial" w:cs="Arial"/>
                <w:sz w:val="24"/>
                <w:szCs w:val="24"/>
              </w:rPr>
            </w:pPr>
            <w:r>
              <w:rPr>
                <w:rFonts w:ascii="Arial" w:eastAsia="Arial" w:hAnsi="Arial" w:cs="Arial"/>
                <w:sz w:val="24"/>
                <w:szCs w:val="24"/>
              </w:rPr>
              <w:t xml:space="preserve">Disseminate research, expertise-based knowledge, or creative </w:t>
            </w:r>
            <w:r>
              <w:rPr>
                <w:rFonts w:ascii="Arial" w:eastAsia="Arial" w:hAnsi="Arial" w:cs="Arial"/>
                <w:sz w:val="24"/>
                <w:szCs w:val="24"/>
              </w:rPr>
              <w:t>outputs relative to one’s field in multiple formats to various internal and external audiences.</w:t>
            </w:r>
          </w:p>
          <w:p w14:paraId="5D20A9F7" w14:textId="77777777" w:rsidR="00CE4B6B" w:rsidRDefault="00942AD4">
            <w:pPr>
              <w:numPr>
                <w:ilvl w:val="1"/>
                <w:numId w:val="6"/>
              </w:numPr>
              <w:pBdr>
                <w:top w:val="nil"/>
                <w:left w:val="nil"/>
                <w:bottom w:val="nil"/>
                <w:right w:val="nil"/>
                <w:between w:val="nil"/>
              </w:pBdr>
              <w:spacing w:line="254" w:lineRule="auto"/>
              <w:ind w:right="171"/>
              <w:rPr>
                <w:rFonts w:ascii="Arial" w:eastAsia="Arial" w:hAnsi="Arial" w:cs="Arial"/>
                <w:sz w:val="24"/>
                <w:szCs w:val="24"/>
              </w:rPr>
            </w:pPr>
            <w:r>
              <w:rPr>
                <w:rFonts w:ascii="Arial" w:eastAsia="Arial" w:hAnsi="Arial" w:cs="Arial"/>
                <w:sz w:val="24"/>
                <w:szCs w:val="24"/>
              </w:rPr>
              <w:t xml:space="preserve">Provide thought leadership to </w:t>
            </w:r>
            <w:proofErr w:type="gramStart"/>
            <w:r>
              <w:rPr>
                <w:rFonts w:ascii="Arial" w:eastAsia="Arial" w:hAnsi="Arial" w:cs="Arial"/>
                <w:sz w:val="24"/>
                <w:szCs w:val="24"/>
              </w:rPr>
              <w:t>University</w:t>
            </w:r>
            <w:proofErr w:type="gramEnd"/>
            <w:r>
              <w:rPr>
                <w:rFonts w:ascii="Arial" w:eastAsia="Arial" w:hAnsi="Arial" w:cs="Arial"/>
                <w:sz w:val="24"/>
                <w:szCs w:val="24"/>
              </w:rPr>
              <w:t xml:space="preserve"> and/or local, regional, national, and global communities.</w:t>
            </w:r>
          </w:p>
        </w:tc>
      </w:tr>
      <w:tr w:rsidR="00CE4B6B" w14:paraId="10325DB8" w14:textId="77777777">
        <w:trPr>
          <w:trHeight w:val="308"/>
        </w:trPr>
        <w:tc>
          <w:tcPr>
            <w:tcW w:w="10381" w:type="dxa"/>
          </w:tcPr>
          <w:p w14:paraId="3729B92F" w14:textId="77777777" w:rsidR="00CE4B6B" w:rsidRDefault="00942AD4">
            <w:pPr>
              <w:rPr>
                <w:rFonts w:ascii="Arial" w:eastAsia="Arial" w:hAnsi="Arial" w:cs="Arial"/>
                <w:sz w:val="24"/>
                <w:szCs w:val="24"/>
              </w:rPr>
            </w:pPr>
            <w:r>
              <w:rPr>
                <w:rFonts w:ascii="Arial" w:eastAsia="Arial" w:hAnsi="Arial" w:cs="Arial"/>
                <w:b/>
                <w:sz w:val="24"/>
                <w:szCs w:val="24"/>
              </w:rPr>
              <w:lastRenderedPageBreak/>
              <w:t>Previous Goals</w:t>
            </w:r>
            <w:r>
              <w:rPr>
                <w:sz w:val="24"/>
                <w:szCs w:val="24"/>
              </w:rPr>
              <w:t xml:space="preserve"> - </w:t>
            </w:r>
            <w:r>
              <w:rPr>
                <w:rFonts w:ascii="Arial" w:eastAsia="Arial" w:hAnsi="Arial" w:cs="Arial"/>
                <w:sz w:val="24"/>
                <w:szCs w:val="24"/>
              </w:rPr>
              <w:t>Please state goals in this box and indicate</w:t>
            </w:r>
            <w:r>
              <w:rPr>
                <w:rFonts w:ascii="Arial" w:eastAsia="Arial" w:hAnsi="Arial" w:cs="Arial"/>
                <w:sz w:val="24"/>
                <w:szCs w:val="24"/>
              </w:rPr>
              <w:t xml:space="preserve"> your progress on each goal - accomplished, in-progress, revised, or no longer a priority.</w:t>
            </w:r>
          </w:p>
          <w:p w14:paraId="56B210FF" w14:textId="77777777" w:rsidR="00CE4B6B" w:rsidRDefault="00CE4B6B">
            <w:pPr>
              <w:rPr>
                <w:rFonts w:ascii="Arial" w:eastAsia="Arial" w:hAnsi="Arial" w:cs="Arial"/>
                <w:sz w:val="24"/>
                <w:szCs w:val="24"/>
              </w:rPr>
            </w:pPr>
          </w:p>
          <w:p w14:paraId="0842E713" w14:textId="77777777" w:rsidR="00CE4B6B" w:rsidRDefault="00CE4B6B"/>
          <w:p w14:paraId="09A76E9D" w14:textId="77777777" w:rsidR="00CE4B6B" w:rsidRDefault="00CE4B6B"/>
          <w:p w14:paraId="774B450A" w14:textId="77777777" w:rsidR="00CE4B6B" w:rsidRDefault="00CE4B6B"/>
          <w:p w14:paraId="1DA47FD4" w14:textId="77777777" w:rsidR="00CE4B6B" w:rsidRDefault="00CE4B6B"/>
          <w:p w14:paraId="4AC8B0C5" w14:textId="77777777" w:rsidR="00CE4B6B" w:rsidRDefault="00942AD4">
            <w:pPr>
              <w:rPr>
                <w:rFonts w:ascii="Arial" w:eastAsia="Arial" w:hAnsi="Arial" w:cs="Arial"/>
                <w:i/>
              </w:rPr>
            </w:pPr>
            <w:r>
              <w:rPr>
                <w:rFonts w:ascii="Arial" w:eastAsia="Arial" w:hAnsi="Arial" w:cs="Arial"/>
                <w:i/>
                <w:sz w:val="24"/>
                <w:szCs w:val="24"/>
              </w:rPr>
              <w:t>*If you have a thought leadership agenda, please include that here.</w:t>
            </w:r>
          </w:p>
        </w:tc>
      </w:tr>
      <w:tr w:rsidR="00CE4B6B" w14:paraId="564A6942" w14:textId="77777777">
        <w:trPr>
          <w:trHeight w:val="308"/>
        </w:trPr>
        <w:tc>
          <w:tcPr>
            <w:tcW w:w="10381" w:type="dxa"/>
            <w:tcBorders>
              <w:bottom w:val="single" w:sz="12" w:space="0" w:color="000000"/>
            </w:tcBorders>
          </w:tcPr>
          <w:p w14:paraId="774221C0" w14:textId="77777777" w:rsidR="00CE4B6B" w:rsidRDefault="00942AD4">
            <w:pPr>
              <w:rPr>
                <w:rFonts w:ascii="Arial" w:eastAsia="Arial" w:hAnsi="Arial" w:cs="Arial"/>
                <w:sz w:val="24"/>
                <w:szCs w:val="24"/>
              </w:rPr>
            </w:pPr>
            <w:r>
              <w:rPr>
                <w:rFonts w:ascii="Arial" w:eastAsia="Arial" w:hAnsi="Arial" w:cs="Arial"/>
                <w:b/>
                <w:sz w:val="24"/>
                <w:szCs w:val="24"/>
              </w:rPr>
              <w:t xml:space="preserve">Future Goals/Continuation of Long-term Goals: </w:t>
            </w:r>
            <w:r>
              <w:rPr>
                <w:rFonts w:ascii="Arial" w:eastAsia="Arial" w:hAnsi="Arial" w:cs="Arial"/>
                <w:sz w:val="24"/>
                <w:szCs w:val="24"/>
              </w:rPr>
              <w:t xml:space="preserve">Set 1-2 new goals, or list the goals that you indicated as in-progress or revised.  </w:t>
            </w:r>
          </w:p>
          <w:p w14:paraId="3F15AEA6" w14:textId="77777777" w:rsidR="00CE4B6B" w:rsidRDefault="00942AD4">
            <w:pPr>
              <w:rPr>
                <w:rFonts w:ascii="Arial" w:eastAsia="Arial" w:hAnsi="Arial" w:cs="Arial"/>
                <w:sz w:val="24"/>
                <w:szCs w:val="24"/>
              </w:rPr>
            </w:pPr>
            <w:r>
              <w:rPr>
                <w:rFonts w:ascii="Arial" w:eastAsia="Arial" w:hAnsi="Arial" w:cs="Arial"/>
                <w:i/>
                <w:sz w:val="24"/>
                <w:szCs w:val="24"/>
              </w:rPr>
              <w:t xml:space="preserve">Note: </w:t>
            </w:r>
            <w:r>
              <w:rPr>
                <w:rFonts w:ascii="Arial" w:eastAsia="Arial" w:hAnsi="Arial" w:cs="Arial"/>
                <w:i/>
                <w:sz w:val="24"/>
                <w:szCs w:val="24"/>
                <w:highlight w:val="white"/>
              </w:rPr>
              <w:t>Consider where progress in this domain fits within your career trajectory at NLU. For example: Do I have consistent practice in these criteria over a number of years</w:t>
            </w:r>
            <w:r>
              <w:rPr>
                <w:rFonts w:ascii="Arial" w:eastAsia="Arial" w:hAnsi="Arial" w:cs="Arial"/>
                <w:i/>
                <w:sz w:val="24"/>
                <w:szCs w:val="24"/>
                <w:highlight w:val="white"/>
              </w:rPr>
              <w:t>?  How will I demonstrate my accomplishments in these criteria for my promotion dossier?</w:t>
            </w:r>
            <w:r>
              <w:rPr>
                <w:rFonts w:ascii="Arial" w:eastAsia="Arial" w:hAnsi="Arial" w:cs="Arial"/>
                <w:sz w:val="24"/>
                <w:szCs w:val="24"/>
              </w:rPr>
              <w:t xml:space="preserve"> </w:t>
            </w:r>
          </w:p>
          <w:p w14:paraId="3DD9DF5C" w14:textId="77777777" w:rsidR="00CE4B6B" w:rsidRDefault="00CE4B6B">
            <w:pPr>
              <w:rPr>
                <w:rFonts w:ascii="Arial" w:eastAsia="Arial" w:hAnsi="Arial" w:cs="Arial"/>
                <w:sz w:val="24"/>
                <w:szCs w:val="24"/>
              </w:rPr>
            </w:pPr>
          </w:p>
          <w:p w14:paraId="6A5AAA14" w14:textId="77777777" w:rsidR="00CE4B6B" w:rsidRDefault="00CE4B6B">
            <w:pPr>
              <w:rPr>
                <w:rFonts w:ascii="Arial" w:eastAsia="Arial" w:hAnsi="Arial" w:cs="Arial"/>
                <w:sz w:val="24"/>
                <w:szCs w:val="24"/>
              </w:rPr>
            </w:pPr>
          </w:p>
          <w:p w14:paraId="333BC36B" w14:textId="77777777" w:rsidR="00CE4B6B" w:rsidRDefault="00CE4B6B">
            <w:pPr>
              <w:rPr>
                <w:rFonts w:ascii="Arial" w:eastAsia="Arial" w:hAnsi="Arial" w:cs="Arial"/>
                <w:sz w:val="24"/>
                <w:szCs w:val="24"/>
              </w:rPr>
            </w:pPr>
          </w:p>
          <w:p w14:paraId="16C4A6E8" w14:textId="77777777" w:rsidR="00CE4B6B" w:rsidRDefault="00CE4B6B">
            <w:pPr>
              <w:rPr>
                <w:rFonts w:ascii="Arial" w:eastAsia="Arial" w:hAnsi="Arial" w:cs="Arial"/>
                <w:sz w:val="24"/>
                <w:szCs w:val="24"/>
              </w:rPr>
            </w:pPr>
          </w:p>
          <w:p w14:paraId="1143CD41" w14:textId="77777777" w:rsidR="00CE4B6B" w:rsidRDefault="00CE4B6B">
            <w:pPr>
              <w:rPr>
                <w:rFonts w:ascii="Arial" w:eastAsia="Arial" w:hAnsi="Arial" w:cs="Arial"/>
                <w:sz w:val="24"/>
                <w:szCs w:val="24"/>
              </w:rPr>
            </w:pPr>
          </w:p>
          <w:p w14:paraId="7125E837" w14:textId="77777777" w:rsidR="00CE4B6B" w:rsidRDefault="00CE4B6B">
            <w:pPr>
              <w:rPr>
                <w:rFonts w:ascii="Arial" w:eastAsia="Arial" w:hAnsi="Arial" w:cs="Arial"/>
                <w:sz w:val="24"/>
                <w:szCs w:val="24"/>
              </w:rPr>
            </w:pPr>
          </w:p>
        </w:tc>
      </w:tr>
    </w:tbl>
    <w:p w14:paraId="7FB4FCBD" w14:textId="77777777" w:rsidR="00CE4B6B" w:rsidRDefault="00CE4B6B">
      <w:pPr>
        <w:pBdr>
          <w:top w:val="nil"/>
          <w:left w:val="nil"/>
          <w:bottom w:val="nil"/>
          <w:right w:val="nil"/>
          <w:between w:val="nil"/>
        </w:pBdr>
        <w:spacing w:after="0" w:line="240" w:lineRule="auto"/>
        <w:rPr>
          <w:rFonts w:ascii="Arial" w:eastAsia="Arial" w:hAnsi="Arial" w:cs="Arial"/>
          <w:sz w:val="24"/>
          <w:szCs w:val="24"/>
        </w:rPr>
      </w:pPr>
    </w:p>
    <w:p w14:paraId="5D50D0D9" w14:textId="77777777" w:rsidR="00CE4B6B" w:rsidRDefault="00CE4B6B">
      <w:pPr>
        <w:rPr>
          <w:rFonts w:ascii="Arial" w:eastAsia="Arial" w:hAnsi="Arial" w:cs="Arial"/>
          <w:sz w:val="24"/>
          <w:szCs w:val="24"/>
        </w:rPr>
      </w:pPr>
    </w:p>
    <w:tbl>
      <w:tblPr>
        <w:tblStyle w:val="2"/>
        <w:tblW w:w="103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35"/>
        <w:gridCol w:w="6246"/>
      </w:tblGrid>
      <w:tr w:rsidR="00CE4B6B" w14:paraId="61A093FD" w14:textId="77777777">
        <w:trPr>
          <w:trHeight w:val="2835"/>
        </w:trPr>
        <w:tc>
          <w:tcPr>
            <w:tcW w:w="10381" w:type="dxa"/>
            <w:gridSpan w:val="2"/>
            <w:shd w:val="clear" w:color="auto" w:fill="B8CCE4"/>
          </w:tcPr>
          <w:p w14:paraId="00690E25" w14:textId="77777777" w:rsidR="00CE4B6B" w:rsidRDefault="00942AD4">
            <w:pPr>
              <w:jc w:val="center"/>
              <w:rPr>
                <w:rFonts w:ascii="Arial" w:eastAsia="Arial" w:hAnsi="Arial" w:cs="Arial"/>
                <w:b/>
                <w:i/>
                <w:sz w:val="24"/>
                <w:szCs w:val="24"/>
              </w:rPr>
            </w:pPr>
            <w:r>
              <w:rPr>
                <w:rFonts w:ascii="Arial" w:eastAsia="Arial" w:hAnsi="Arial" w:cs="Arial"/>
                <w:b/>
                <w:i/>
                <w:sz w:val="24"/>
                <w:szCs w:val="24"/>
              </w:rPr>
              <w:t>Domain 4: Academic Administration</w:t>
            </w:r>
          </w:p>
          <w:p w14:paraId="595057D7" w14:textId="77777777" w:rsidR="00CE4B6B" w:rsidRDefault="00942AD4">
            <w:pPr>
              <w:jc w:val="center"/>
              <w:rPr>
                <w:rFonts w:ascii="Arial" w:eastAsia="Arial" w:hAnsi="Arial" w:cs="Arial"/>
                <w:b/>
                <w:i/>
                <w:sz w:val="24"/>
                <w:szCs w:val="24"/>
              </w:rPr>
            </w:pPr>
            <w:r>
              <w:rPr>
                <w:rFonts w:ascii="Arial" w:eastAsia="Arial" w:hAnsi="Arial" w:cs="Arial"/>
                <w:b/>
                <w:i/>
                <w:sz w:val="24"/>
                <w:szCs w:val="24"/>
              </w:rPr>
              <w:t>(Only for faculty with load release for administrative work)</w:t>
            </w:r>
          </w:p>
          <w:p w14:paraId="7A46A7FF" w14:textId="77777777" w:rsidR="00CE4B6B" w:rsidRDefault="00942AD4">
            <w:pPr>
              <w:rPr>
                <w:rFonts w:ascii="Arial" w:eastAsia="Arial" w:hAnsi="Arial" w:cs="Arial"/>
                <w:sz w:val="24"/>
                <w:szCs w:val="24"/>
              </w:rPr>
            </w:pPr>
            <w:r>
              <w:rPr>
                <w:rFonts w:ascii="Arial" w:eastAsia="Arial" w:hAnsi="Arial" w:cs="Arial"/>
                <w:sz w:val="24"/>
                <w:szCs w:val="24"/>
              </w:rPr>
              <w:t>Much of the administration of colleges, departments, and content areas is done by faculty. Faculty engaged in administrative work contribute not only to their own classrooms, but also impact the classrooms of all the faculty they manage and mentor. Criteri</w:t>
            </w:r>
            <w:r>
              <w:rPr>
                <w:rFonts w:ascii="Arial" w:eastAsia="Arial" w:hAnsi="Arial" w:cs="Arial"/>
                <w:sz w:val="24"/>
                <w:szCs w:val="24"/>
              </w:rPr>
              <w:t>a guiding a faculty member's performance in this domain are below.</w:t>
            </w:r>
          </w:p>
          <w:p w14:paraId="03A7E883" w14:textId="77777777" w:rsidR="00CE4B6B" w:rsidRDefault="00942AD4">
            <w:pPr>
              <w:rPr>
                <w:rFonts w:ascii="Arial" w:eastAsia="Arial" w:hAnsi="Arial" w:cs="Arial"/>
                <w:b/>
                <w:sz w:val="24"/>
                <w:szCs w:val="24"/>
                <w:u w:val="single"/>
              </w:rPr>
            </w:pPr>
            <w:r>
              <w:rPr>
                <w:rFonts w:ascii="Arial" w:eastAsia="Arial" w:hAnsi="Arial" w:cs="Arial"/>
                <w:b/>
                <w:sz w:val="24"/>
                <w:szCs w:val="24"/>
                <w:u w:val="single"/>
              </w:rPr>
              <w:t>Criteria</w:t>
            </w:r>
          </w:p>
          <w:p w14:paraId="5B8F9B44" w14:textId="77777777" w:rsidR="00CE4B6B" w:rsidRDefault="00942AD4">
            <w:pPr>
              <w:numPr>
                <w:ilvl w:val="0"/>
                <w:numId w:val="4"/>
              </w:numPr>
              <w:rPr>
                <w:rFonts w:ascii="Arial" w:eastAsia="Arial" w:hAnsi="Arial" w:cs="Arial"/>
                <w:sz w:val="24"/>
                <w:szCs w:val="24"/>
              </w:rPr>
            </w:pPr>
            <w:r>
              <w:rPr>
                <w:rFonts w:ascii="Arial" w:eastAsia="Arial" w:hAnsi="Arial" w:cs="Arial"/>
                <w:sz w:val="24"/>
                <w:szCs w:val="24"/>
              </w:rPr>
              <w:t>Oversight of a college or program unit.</w:t>
            </w:r>
          </w:p>
          <w:p w14:paraId="2F4469F4" w14:textId="77777777" w:rsidR="00CE4B6B" w:rsidRDefault="00942AD4">
            <w:pPr>
              <w:numPr>
                <w:ilvl w:val="0"/>
                <w:numId w:val="4"/>
              </w:numPr>
              <w:rPr>
                <w:rFonts w:ascii="Arial" w:eastAsia="Arial" w:hAnsi="Arial" w:cs="Arial"/>
                <w:sz w:val="24"/>
                <w:szCs w:val="24"/>
              </w:rPr>
            </w:pPr>
            <w:r>
              <w:rPr>
                <w:rFonts w:ascii="Arial" w:eastAsia="Arial" w:hAnsi="Arial" w:cs="Arial"/>
                <w:sz w:val="24"/>
                <w:szCs w:val="24"/>
              </w:rPr>
              <w:t>Supervision of faculty and staff within a program or college unit.</w:t>
            </w:r>
          </w:p>
          <w:p w14:paraId="6EA17ED8" w14:textId="77777777" w:rsidR="00CE4B6B" w:rsidRDefault="00942AD4">
            <w:pPr>
              <w:numPr>
                <w:ilvl w:val="0"/>
                <w:numId w:val="4"/>
              </w:numPr>
              <w:rPr>
                <w:rFonts w:ascii="Arial" w:eastAsia="Arial" w:hAnsi="Arial" w:cs="Arial"/>
                <w:sz w:val="24"/>
                <w:szCs w:val="24"/>
              </w:rPr>
            </w:pPr>
            <w:r>
              <w:rPr>
                <w:rFonts w:ascii="Arial" w:eastAsia="Arial" w:hAnsi="Arial" w:cs="Arial"/>
                <w:sz w:val="24"/>
                <w:szCs w:val="24"/>
              </w:rPr>
              <w:t>Management of special projects or initiatives at the program, college, or</w:t>
            </w:r>
            <w:r>
              <w:rPr>
                <w:rFonts w:ascii="Arial" w:eastAsia="Arial" w:hAnsi="Arial" w:cs="Arial"/>
                <w:sz w:val="24"/>
                <w:szCs w:val="24"/>
              </w:rPr>
              <w:t xml:space="preserve"> university level.</w:t>
            </w:r>
          </w:p>
          <w:p w14:paraId="448C1011" w14:textId="77777777" w:rsidR="00CE4B6B" w:rsidRDefault="00CE4B6B">
            <w:pPr>
              <w:rPr>
                <w:rFonts w:ascii="Arial" w:eastAsia="Arial" w:hAnsi="Arial" w:cs="Arial"/>
                <w:b/>
                <w:sz w:val="24"/>
                <w:szCs w:val="24"/>
                <w:u w:val="single"/>
              </w:rPr>
            </w:pPr>
          </w:p>
          <w:p w14:paraId="4C512FB8" w14:textId="77777777" w:rsidR="00CE4B6B" w:rsidRDefault="00942AD4">
            <w:pPr>
              <w:rPr>
                <w:rFonts w:ascii="Arial" w:eastAsia="Arial" w:hAnsi="Arial" w:cs="Arial"/>
                <w:sz w:val="24"/>
                <w:szCs w:val="24"/>
              </w:rPr>
            </w:pPr>
            <w:r>
              <w:rPr>
                <w:rFonts w:ascii="Arial" w:eastAsia="Arial" w:hAnsi="Arial" w:cs="Arial"/>
                <w:b/>
                <w:sz w:val="24"/>
                <w:szCs w:val="24"/>
                <w:u w:val="single"/>
              </w:rPr>
              <w:t>Examples</w:t>
            </w:r>
            <w:r>
              <w:rPr>
                <w:rFonts w:ascii="Arial" w:eastAsia="Arial" w:hAnsi="Arial" w:cs="Arial"/>
                <w:b/>
                <w:sz w:val="24"/>
                <w:szCs w:val="24"/>
              </w:rPr>
              <w:t xml:space="preserve">: </w:t>
            </w:r>
            <w:r>
              <w:rPr>
                <w:rFonts w:ascii="Arial" w:eastAsia="Arial" w:hAnsi="Arial" w:cs="Arial"/>
                <w:sz w:val="24"/>
                <w:szCs w:val="24"/>
              </w:rPr>
              <w:t>Program Chair/Director, Provost Office Faculty, Coordinator</w:t>
            </w:r>
          </w:p>
        </w:tc>
      </w:tr>
      <w:tr w:rsidR="00CE4B6B" w14:paraId="111658F9" w14:textId="77777777">
        <w:trPr>
          <w:trHeight w:val="308"/>
        </w:trPr>
        <w:tc>
          <w:tcPr>
            <w:tcW w:w="4135" w:type="dxa"/>
          </w:tcPr>
          <w:p w14:paraId="685A2B32" w14:textId="77777777" w:rsidR="00CE4B6B" w:rsidRDefault="00942AD4">
            <w:pPr>
              <w:rPr>
                <w:rFonts w:ascii="Arial" w:eastAsia="Arial" w:hAnsi="Arial" w:cs="Arial"/>
                <w:b/>
                <w:sz w:val="24"/>
                <w:szCs w:val="24"/>
              </w:rPr>
            </w:pPr>
            <w:r>
              <w:rPr>
                <w:rFonts w:ascii="Arial" w:eastAsia="Arial" w:hAnsi="Arial" w:cs="Arial"/>
                <w:b/>
                <w:sz w:val="24"/>
                <w:szCs w:val="24"/>
              </w:rPr>
              <w:lastRenderedPageBreak/>
              <w:t>Number of Credit Hours Released:</w:t>
            </w:r>
          </w:p>
        </w:tc>
        <w:tc>
          <w:tcPr>
            <w:tcW w:w="6246" w:type="dxa"/>
          </w:tcPr>
          <w:p w14:paraId="663818A5" w14:textId="77777777" w:rsidR="00CE4B6B" w:rsidRDefault="00CE4B6B">
            <w:pPr>
              <w:rPr>
                <w:rFonts w:ascii="Arial" w:eastAsia="Arial" w:hAnsi="Arial" w:cs="Arial"/>
                <w:b/>
                <w:sz w:val="24"/>
                <w:szCs w:val="24"/>
              </w:rPr>
            </w:pPr>
          </w:p>
        </w:tc>
      </w:tr>
      <w:tr w:rsidR="00CE4B6B" w14:paraId="51BF09F6" w14:textId="77777777">
        <w:trPr>
          <w:trHeight w:val="308"/>
        </w:trPr>
        <w:tc>
          <w:tcPr>
            <w:tcW w:w="10381" w:type="dxa"/>
            <w:gridSpan w:val="2"/>
          </w:tcPr>
          <w:p w14:paraId="215FF292" w14:textId="77777777" w:rsidR="00CE4B6B" w:rsidRDefault="00942AD4">
            <w:pPr>
              <w:rPr>
                <w:rFonts w:ascii="Arial" w:eastAsia="Arial" w:hAnsi="Arial" w:cs="Arial"/>
                <w:sz w:val="24"/>
                <w:szCs w:val="24"/>
              </w:rPr>
            </w:pPr>
            <w:r>
              <w:rPr>
                <w:rFonts w:ascii="Arial" w:eastAsia="Arial" w:hAnsi="Arial" w:cs="Arial"/>
                <w:b/>
                <w:sz w:val="24"/>
                <w:szCs w:val="24"/>
              </w:rPr>
              <w:t>Previous Goals</w:t>
            </w:r>
            <w:r>
              <w:rPr>
                <w:sz w:val="24"/>
                <w:szCs w:val="24"/>
              </w:rPr>
              <w:t xml:space="preserve"> - </w:t>
            </w:r>
            <w:r>
              <w:rPr>
                <w:rFonts w:ascii="Arial" w:eastAsia="Arial" w:hAnsi="Arial" w:cs="Arial"/>
                <w:sz w:val="24"/>
                <w:szCs w:val="24"/>
              </w:rPr>
              <w:t>Please state goals in this box</w:t>
            </w:r>
            <w:r>
              <w:rPr>
                <w:rFonts w:ascii="Arial" w:eastAsia="Arial" w:hAnsi="Arial" w:cs="Arial"/>
                <w:sz w:val="24"/>
                <w:szCs w:val="24"/>
              </w:rPr>
              <w:t xml:space="preserve"> and indicate your progress on each goal - accomplished, in-progress, revised, or no longer a priority.</w:t>
            </w:r>
          </w:p>
          <w:p w14:paraId="78E981A9" w14:textId="77777777" w:rsidR="00CE4B6B" w:rsidRDefault="00CE4B6B">
            <w:pPr>
              <w:rPr>
                <w:rFonts w:ascii="Arial" w:eastAsia="Arial" w:hAnsi="Arial" w:cs="Arial"/>
                <w:sz w:val="24"/>
                <w:szCs w:val="24"/>
              </w:rPr>
            </w:pPr>
          </w:p>
          <w:p w14:paraId="31201A32" w14:textId="77777777" w:rsidR="00CE4B6B" w:rsidRDefault="00CE4B6B">
            <w:pPr>
              <w:rPr>
                <w:rFonts w:ascii="Arial" w:eastAsia="Arial" w:hAnsi="Arial" w:cs="Arial"/>
                <w:sz w:val="24"/>
                <w:szCs w:val="24"/>
              </w:rPr>
            </w:pPr>
          </w:p>
          <w:p w14:paraId="3799B5EC" w14:textId="77777777" w:rsidR="00CE4B6B" w:rsidRDefault="00CE4B6B">
            <w:pPr>
              <w:rPr>
                <w:rFonts w:ascii="Arial" w:eastAsia="Arial" w:hAnsi="Arial" w:cs="Arial"/>
                <w:sz w:val="24"/>
                <w:szCs w:val="24"/>
              </w:rPr>
            </w:pPr>
          </w:p>
          <w:p w14:paraId="1EE4FCB2" w14:textId="77777777" w:rsidR="00CE4B6B" w:rsidRDefault="00CE4B6B">
            <w:pPr>
              <w:rPr>
                <w:rFonts w:ascii="Arial" w:eastAsia="Arial" w:hAnsi="Arial" w:cs="Arial"/>
                <w:b/>
                <w:sz w:val="24"/>
                <w:szCs w:val="24"/>
              </w:rPr>
            </w:pPr>
          </w:p>
        </w:tc>
      </w:tr>
      <w:tr w:rsidR="00CE4B6B" w14:paraId="06C07668" w14:textId="77777777">
        <w:trPr>
          <w:trHeight w:val="308"/>
        </w:trPr>
        <w:tc>
          <w:tcPr>
            <w:tcW w:w="10381" w:type="dxa"/>
            <w:gridSpan w:val="2"/>
            <w:tcBorders>
              <w:bottom w:val="single" w:sz="12" w:space="0" w:color="000000"/>
            </w:tcBorders>
          </w:tcPr>
          <w:p w14:paraId="28EDFF48" w14:textId="77777777" w:rsidR="00CE4B6B" w:rsidRDefault="00942AD4">
            <w:pPr>
              <w:rPr>
                <w:rFonts w:ascii="Arial" w:eastAsia="Arial" w:hAnsi="Arial" w:cs="Arial"/>
                <w:sz w:val="24"/>
                <w:szCs w:val="24"/>
              </w:rPr>
            </w:pPr>
            <w:r>
              <w:rPr>
                <w:rFonts w:ascii="Arial" w:eastAsia="Arial" w:hAnsi="Arial" w:cs="Arial"/>
                <w:b/>
                <w:sz w:val="24"/>
                <w:szCs w:val="24"/>
              </w:rPr>
              <w:t xml:space="preserve">Future Goals/Continuation of Long-term Goals: </w:t>
            </w:r>
            <w:r>
              <w:rPr>
                <w:rFonts w:ascii="Arial" w:eastAsia="Arial" w:hAnsi="Arial" w:cs="Arial"/>
                <w:sz w:val="24"/>
                <w:szCs w:val="24"/>
              </w:rPr>
              <w:t xml:space="preserve">Set 1-2 new goals, or list the goals that you indicated as in-progress or revised.  </w:t>
            </w:r>
          </w:p>
          <w:p w14:paraId="4D67299F" w14:textId="77777777" w:rsidR="00CE4B6B" w:rsidRDefault="00942AD4">
            <w:pPr>
              <w:rPr>
                <w:rFonts w:ascii="Arial" w:eastAsia="Arial" w:hAnsi="Arial" w:cs="Arial"/>
                <w:sz w:val="24"/>
                <w:szCs w:val="24"/>
              </w:rPr>
            </w:pPr>
            <w:r>
              <w:rPr>
                <w:rFonts w:ascii="Arial" w:eastAsia="Arial" w:hAnsi="Arial" w:cs="Arial"/>
                <w:i/>
                <w:sz w:val="24"/>
                <w:szCs w:val="24"/>
              </w:rPr>
              <w:t xml:space="preserve">Note: </w:t>
            </w:r>
            <w:r>
              <w:rPr>
                <w:rFonts w:ascii="Arial" w:eastAsia="Arial" w:hAnsi="Arial" w:cs="Arial"/>
                <w:i/>
                <w:sz w:val="24"/>
                <w:szCs w:val="24"/>
                <w:highlight w:val="white"/>
              </w:rPr>
              <w:t>Consider where progress in this domain fits within your career trajectory at NLU. For example: Do I have consistent practice in these criteria over a number of years</w:t>
            </w:r>
            <w:r>
              <w:rPr>
                <w:rFonts w:ascii="Arial" w:eastAsia="Arial" w:hAnsi="Arial" w:cs="Arial"/>
                <w:i/>
                <w:sz w:val="24"/>
                <w:szCs w:val="24"/>
                <w:highlight w:val="white"/>
              </w:rPr>
              <w:t>?  How will I demonstrate my accomplishments in these criteria for my promotion dossier?</w:t>
            </w:r>
          </w:p>
          <w:p w14:paraId="09B4A902" w14:textId="77777777" w:rsidR="00CE4B6B" w:rsidRDefault="00CE4B6B">
            <w:pPr>
              <w:rPr>
                <w:rFonts w:ascii="Arial" w:eastAsia="Arial" w:hAnsi="Arial" w:cs="Arial"/>
                <w:sz w:val="24"/>
                <w:szCs w:val="24"/>
              </w:rPr>
            </w:pPr>
          </w:p>
          <w:p w14:paraId="72C468F2" w14:textId="77777777" w:rsidR="00CE4B6B" w:rsidRDefault="00CE4B6B">
            <w:pPr>
              <w:rPr>
                <w:rFonts w:ascii="Arial" w:eastAsia="Arial" w:hAnsi="Arial" w:cs="Arial"/>
                <w:sz w:val="24"/>
                <w:szCs w:val="24"/>
              </w:rPr>
            </w:pPr>
          </w:p>
          <w:p w14:paraId="73FB0718" w14:textId="77777777" w:rsidR="00CE4B6B" w:rsidRDefault="00CE4B6B">
            <w:pPr>
              <w:rPr>
                <w:rFonts w:ascii="Arial" w:eastAsia="Arial" w:hAnsi="Arial" w:cs="Arial"/>
                <w:sz w:val="24"/>
                <w:szCs w:val="24"/>
              </w:rPr>
            </w:pPr>
          </w:p>
          <w:p w14:paraId="004C153D" w14:textId="77777777" w:rsidR="00CE4B6B" w:rsidRDefault="00CE4B6B">
            <w:pPr>
              <w:rPr>
                <w:rFonts w:ascii="Arial" w:eastAsia="Arial" w:hAnsi="Arial" w:cs="Arial"/>
                <w:sz w:val="24"/>
                <w:szCs w:val="24"/>
              </w:rPr>
            </w:pPr>
          </w:p>
          <w:p w14:paraId="01D77FD5" w14:textId="77777777" w:rsidR="00CE4B6B" w:rsidRDefault="00CE4B6B">
            <w:pPr>
              <w:rPr>
                <w:rFonts w:ascii="Arial" w:eastAsia="Arial" w:hAnsi="Arial" w:cs="Arial"/>
                <w:sz w:val="24"/>
                <w:szCs w:val="24"/>
              </w:rPr>
            </w:pPr>
          </w:p>
          <w:p w14:paraId="434FCA79" w14:textId="77777777" w:rsidR="00CE4B6B" w:rsidRDefault="00CE4B6B">
            <w:pPr>
              <w:rPr>
                <w:rFonts w:ascii="Arial" w:eastAsia="Arial" w:hAnsi="Arial" w:cs="Arial"/>
                <w:sz w:val="24"/>
                <w:szCs w:val="24"/>
              </w:rPr>
            </w:pPr>
          </w:p>
          <w:p w14:paraId="67175FBB" w14:textId="77777777" w:rsidR="00CE4B6B" w:rsidRDefault="00CE4B6B">
            <w:pPr>
              <w:rPr>
                <w:rFonts w:ascii="Arial" w:eastAsia="Arial" w:hAnsi="Arial" w:cs="Arial"/>
                <w:sz w:val="24"/>
                <w:szCs w:val="24"/>
              </w:rPr>
            </w:pPr>
          </w:p>
        </w:tc>
      </w:tr>
    </w:tbl>
    <w:p w14:paraId="208B35B8" w14:textId="77777777" w:rsidR="00CE4B6B" w:rsidRDefault="00CE4B6B">
      <w:pPr>
        <w:pBdr>
          <w:top w:val="nil"/>
          <w:left w:val="nil"/>
          <w:bottom w:val="nil"/>
          <w:right w:val="nil"/>
          <w:between w:val="nil"/>
        </w:pBdr>
        <w:spacing w:after="0" w:line="240" w:lineRule="auto"/>
        <w:rPr>
          <w:rFonts w:ascii="Arial" w:eastAsia="Arial" w:hAnsi="Arial" w:cs="Arial"/>
          <w:b/>
          <w:sz w:val="24"/>
          <w:szCs w:val="24"/>
        </w:rPr>
      </w:pPr>
    </w:p>
    <w:p w14:paraId="1798A7B1" w14:textId="77777777" w:rsidR="00CE4B6B" w:rsidRDefault="00CE4B6B">
      <w:pPr>
        <w:pBdr>
          <w:top w:val="nil"/>
          <w:left w:val="nil"/>
          <w:bottom w:val="nil"/>
          <w:right w:val="nil"/>
          <w:between w:val="nil"/>
        </w:pBdr>
        <w:spacing w:after="0" w:line="240" w:lineRule="auto"/>
        <w:rPr>
          <w:rFonts w:ascii="Arial" w:eastAsia="Arial" w:hAnsi="Arial" w:cs="Arial"/>
          <w:b/>
          <w:sz w:val="24"/>
          <w:szCs w:val="24"/>
        </w:rPr>
      </w:pPr>
    </w:p>
    <w:p w14:paraId="5665EE97" w14:textId="77777777" w:rsidR="00CE4B6B" w:rsidRDefault="00CE4B6B">
      <w:pPr>
        <w:rPr>
          <w:rFonts w:ascii="Arial" w:eastAsia="Arial" w:hAnsi="Arial" w:cs="Arial"/>
          <w:sz w:val="24"/>
          <w:szCs w:val="24"/>
        </w:rPr>
      </w:pPr>
    </w:p>
    <w:p w14:paraId="1F7F0707" w14:textId="77777777" w:rsidR="00CE4B6B" w:rsidRDefault="00942AD4">
      <w:pPr>
        <w:spacing w:after="0"/>
        <w:rPr>
          <w:rFonts w:ascii="Arial" w:eastAsia="Arial" w:hAnsi="Arial" w:cs="Arial"/>
          <w:b/>
          <w:sz w:val="24"/>
          <w:szCs w:val="24"/>
        </w:rPr>
      </w:pPr>
      <w:r>
        <w:rPr>
          <w:rFonts w:ascii="Arial" w:eastAsia="Arial" w:hAnsi="Arial" w:cs="Arial"/>
          <w:b/>
          <w:sz w:val="24"/>
          <w:szCs w:val="24"/>
        </w:rPr>
        <w:t>Signature page to affirm that all materials have been received, reviewed, and agreed to:</w:t>
      </w:r>
    </w:p>
    <w:tbl>
      <w:tblPr>
        <w:tblStyle w:val="1"/>
        <w:tblW w:w="10511" w:type="dxa"/>
        <w:tblBorders>
          <w:top w:val="nil"/>
          <w:left w:val="nil"/>
          <w:bottom w:val="nil"/>
          <w:right w:val="nil"/>
          <w:insideH w:val="nil"/>
          <w:insideV w:val="nil"/>
        </w:tblBorders>
        <w:tblLayout w:type="fixed"/>
        <w:tblLook w:val="0400" w:firstRow="0" w:lastRow="0" w:firstColumn="0" w:lastColumn="0" w:noHBand="0" w:noVBand="1"/>
      </w:tblPr>
      <w:tblGrid>
        <w:gridCol w:w="6372"/>
        <w:gridCol w:w="4139"/>
      </w:tblGrid>
      <w:tr w:rsidR="00CE4B6B" w14:paraId="2B059144" w14:textId="77777777">
        <w:trPr>
          <w:trHeight w:val="683"/>
        </w:trPr>
        <w:tc>
          <w:tcPr>
            <w:tcW w:w="6372" w:type="dxa"/>
          </w:tcPr>
          <w:p w14:paraId="673D47CB" w14:textId="77777777" w:rsidR="00CE4B6B" w:rsidRDefault="00CE4B6B">
            <w:pPr>
              <w:rPr>
                <w:rFonts w:ascii="Arial" w:eastAsia="Arial" w:hAnsi="Arial" w:cs="Arial"/>
                <w:sz w:val="24"/>
                <w:szCs w:val="24"/>
              </w:rPr>
            </w:pPr>
          </w:p>
          <w:p w14:paraId="34F8360D" w14:textId="77777777" w:rsidR="00CE4B6B" w:rsidRDefault="00CE4B6B">
            <w:pPr>
              <w:rPr>
                <w:rFonts w:ascii="Arial" w:eastAsia="Arial" w:hAnsi="Arial" w:cs="Arial"/>
                <w:sz w:val="24"/>
                <w:szCs w:val="24"/>
              </w:rPr>
            </w:pPr>
          </w:p>
          <w:p w14:paraId="313E5B81" w14:textId="77777777" w:rsidR="00CE4B6B" w:rsidRDefault="00942AD4">
            <w:pPr>
              <w:rPr>
                <w:rFonts w:ascii="Arial" w:eastAsia="Arial" w:hAnsi="Arial" w:cs="Arial"/>
                <w:sz w:val="24"/>
                <w:szCs w:val="24"/>
              </w:rPr>
            </w:pPr>
            <w:r>
              <w:rPr>
                <w:rFonts w:ascii="Arial" w:eastAsia="Arial" w:hAnsi="Arial" w:cs="Arial"/>
                <w:sz w:val="24"/>
                <w:szCs w:val="24"/>
              </w:rPr>
              <w:t xml:space="preserve">                                                                                                                                                    </w:t>
            </w:r>
          </w:p>
          <w:p w14:paraId="404921FB" w14:textId="77777777" w:rsidR="00CE4B6B" w:rsidRDefault="00942AD4">
            <w:pPr>
              <w:rPr>
                <w:rFonts w:ascii="Arial" w:eastAsia="Arial" w:hAnsi="Arial" w:cs="Arial"/>
                <w:b/>
                <w:sz w:val="24"/>
                <w:szCs w:val="24"/>
              </w:rPr>
            </w:pPr>
            <w:r>
              <w:rPr>
                <w:rFonts w:ascii="Arial" w:eastAsia="Arial" w:hAnsi="Arial" w:cs="Arial"/>
                <w:sz w:val="24"/>
                <w:szCs w:val="24"/>
              </w:rPr>
              <w:t>Faculty Signatur</w:t>
            </w:r>
            <w:r>
              <w:rPr>
                <w:rFonts w:ascii="Arial" w:eastAsia="Arial" w:hAnsi="Arial" w:cs="Arial"/>
                <w:sz w:val="24"/>
                <w:szCs w:val="24"/>
              </w:rPr>
              <w:t>e</w:t>
            </w:r>
            <w:r>
              <w:rPr>
                <w:noProof/>
              </w:rPr>
              <mc:AlternateContent>
                <mc:Choice Requires="wpg">
                  <w:drawing>
                    <wp:anchor distT="0" distB="0" distL="114300" distR="114300" simplePos="0" relativeHeight="251658240" behindDoc="0" locked="0" layoutInCell="1" hidden="0" allowOverlap="1" wp14:anchorId="757097C1" wp14:editId="7B7AC537">
                      <wp:simplePos x="0" y="0"/>
                      <wp:positionH relativeFrom="column">
                        <wp:posOffset>12701</wp:posOffset>
                      </wp:positionH>
                      <wp:positionV relativeFrom="paragraph">
                        <wp:posOffset>-12699</wp:posOffset>
                      </wp:positionV>
                      <wp:extent cx="3409950" cy="50800"/>
                      <wp:effectExtent l="0" t="0" r="0" b="0"/>
                      <wp:wrapNone/>
                      <wp:docPr id="59" name="Straight Arrow Connector 59"/>
                      <wp:cNvGraphicFramePr/>
                      <a:graphic xmlns:a="http://schemas.openxmlformats.org/drawingml/2006/main">
                        <a:graphicData uri="http://schemas.microsoft.com/office/word/2010/wordprocessingShape">
                          <wps:wsp>
                            <wps:cNvCnPr/>
                            <wps:spPr>
                              <a:xfrm>
                                <a:off x="3660075" y="3780000"/>
                                <a:ext cx="33718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-12699</wp:posOffset>
                      </wp:positionV>
                      <wp:extent cx="3409950" cy="50800"/>
                      <wp:effectExtent b="0" l="0" r="0" t="0"/>
                      <wp:wrapNone/>
                      <wp:docPr id="59"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3409950" cy="50800"/>
                              </a:xfrm>
                              <a:prstGeom prst="rect"/>
                              <a:ln/>
                            </pic:spPr>
                          </pic:pic>
                        </a:graphicData>
                      </a:graphic>
                    </wp:anchor>
                  </w:drawing>
                </mc:Fallback>
              </mc:AlternateContent>
            </w:r>
          </w:p>
        </w:tc>
        <w:tc>
          <w:tcPr>
            <w:tcW w:w="4139" w:type="dxa"/>
          </w:tcPr>
          <w:p w14:paraId="50A963EA" w14:textId="77777777" w:rsidR="00CE4B6B" w:rsidRDefault="00CE4B6B">
            <w:pPr>
              <w:rPr>
                <w:rFonts w:ascii="Arial" w:eastAsia="Arial" w:hAnsi="Arial" w:cs="Arial"/>
                <w:sz w:val="24"/>
                <w:szCs w:val="24"/>
              </w:rPr>
            </w:pPr>
          </w:p>
          <w:p w14:paraId="0D6AD7A9" w14:textId="77777777" w:rsidR="00CE4B6B" w:rsidRDefault="00CE4B6B">
            <w:pPr>
              <w:rPr>
                <w:rFonts w:ascii="Arial" w:eastAsia="Arial" w:hAnsi="Arial" w:cs="Arial"/>
                <w:sz w:val="24"/>
                <w:szCs w:val="24"/>
              </w:rPr>
            </w:pPr>
          </w:p>
          <w:p w14:paraId="56E02517" w14:textId="77777777" w:rsidR="00CE4B6B" w:rsidRDefault="00942AD4">
            <w:pPr>
              <w:rPr>
                <w:rFonts w:ascii="Arial" w:eastAsia="Arial" w:hAnsi="Arial" w:cs="Arial"/>
                <w:sz w:val="24"/>
                <w:szCs w:val="24"/>
              </w:rPr>
            </w:pPr>
            <w:r>
              <w:rPr>
                <w:rFonts w:ascii="Arial" w:eastAsia="Arial" w:hAnsi="Arial" w:cs="Arial"/>
                <w:sz w:val="24"/>
                <w:szCs w:val="24"/>
              </w:rPr>
              <w:t xml:space="preserve">                            </w:t>
            </w:r>
          </w:p>
          <w:p w14:paraId="6FFBD41F" w14:textId="77777777" w:rsidR="00CE4B6B" w:rsidRDefault="00942AD4">
            <w:pPr>
              <w:rPr>
                <w:rFonts w:ascii="Arial" w:eastAsia="Arial" w:hAnsi="Arial" w:cs="Arial"/>
                <w:b/>
                <w:sz w:val="24"/>
                <w:szCs w:val="24"/>
              </w:rPr>
            </w:pPr>
            <w:r>
              <w:rPr>
                <w:rFonts w:ascii="Arial" w:eastAsia="Arial" w:hAnsi="Arial" w:cs="Arial"/>
                <w:sz w:val="24"/>
                <w:szCs w:val="24"/>
              </w:rPr>
              <w:t>Date</w:t>
            </w:r>
            <w:r>
              <w:rPr>
                <w:noProof/>
              </w:rPr>
              <mc:AlternateContent>
                <mc:Choice Requires="wpg">
                  <w:drawing>
                    <wp:anchor distT="0" distB="0" distL="114300" distR="114300" simplePos="0" relativeHeight="251659264" behindDoc="0" locked="0" layoutInCell="1" hidden="0" allowOverlap="1" wp14:anchorId="2FECC3CC" wp14:editId="2920237B">
                      <wp:simplePos x="0" y="0"/>
                      <wp:positionH relativeFrom="column">
                        <wp:posOffset>12701</wp:posOffset>
                      </wp:positionH>
                      <wp:positionV relativeFrom="paragraph">
                        <wp:posOffset>0</wp:posOffset>
                      </wp:positionV>
                      <wp:extent cx="2438400" cy="50800"/>
                      <wp:effectExtent l="0" t="0" r="0" b="0"/>
                      <wp:wrapNone/>
                      <wp:docPr id="58" name="Straight Arrow Connector 58"/>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2438400" cy="50800"/>
                      <wp:effectExtent b="0" l="0" r="0" t="0"/>
                      <wp:wrapNone/>
                      <wp:docPr id="58"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2438400" cy="50800"/>
                              </a:xfrm>
                              <a:prstGeom prst="rect"/>
                              <a:ln/>
                            </pic:spPr>
                          </pic:pic>
                        </a:graphicData>
                      </a:graphic>
                    </wp:anchor>
                  </w:drawing>
                </mc:Fallback>
              </mc:AlternateContent>
            </w:r>
          </w:p>
        </w:tc>
      </w:tr>
      <w:tr w:rsidR="00CE4B6B" w14:paraId="76F6C0DE" w14:textId="77777777">
        <w:tc>
          <w:tcPr>
            <w:tcW w:w="6372" w:type="dxa"/>
          </w:tcPr>
          <w:p w14:paraId="0FA295AE" w14:textId="77777777" w:rsidR="00CE4B6B" w:rsidRDefault="00CE4B6B">
            <w:pPr>
              <w:rPr>
                <w:rFonts w:ascii="Arial" w:eastAsia="Arial" w:hAnsi="Arial" w:cs="Arial"/>
                <w:sz w:val="24"/>
                <w:szCs w:val="24"/>
              </w:rPr>
            </w:pPr>
          </w:p>
          <w:p w14:paraId="6B54DB9F" w14:textId="77777777" w:rsidR="00CE4B6B" w:rsidRDefault="00CE4B6B">
            <w:pPr>
              <w:rPr>
                <w:rFonts w:ascii="Arial" w:eastAsia="Arial" w:hAnsi="Arial" w:cs="Arial"/>
                <w:sz w:val="24"/>
                <w:szCs w:val="24"/>
              </w:rPr>
            </w:pPr>
          </w:p>
          <w:p w14:paraId="317A516F" w14:textId="77777777" w:rsidR="00CE4B6B" w:rsidRDefault="00942AD4">
            <w:pPr>
              <w:rPr>
                <w:rFonts w:ascii="Arial" w:eastAsia="Arial" w:hAnsi="Arial" w:cs="Arial"/>
                <w:sz w:val="24"/>
                <w:szCs w:val="24"/>
              </w:rPr>
            </w:pPr>
            <w:r>
              <w:rPr>
                <w:rFonts w:ascii="Arial" w:eastAsia="Arial" w:hAnsi="Arial" w:cs="Arial"/>
                <w:sz w:val="24"/>
                <w:szCs w:val="24"/>
              </w:rPr>
              <w:t xml:space="preserve">                                                         </w:t>
            </w:r>
          </w:p>
          <w:p w14:paraId="3C92CDBD" w14:textId="77777777" w:rsidR="00CE4B6B" w:rsidRDefault="00942AD4">
            <w:pPr>
              <w:rPr>
                <w:rFonts w:ascii="Arial" w:eastAsia="Arial" w:hAnsi="Arial" w:cs="Arial"/>
                <w:b/>
                <w:sz w:val="24"/>
                <w:szCs w:val="24"/>
              </w:rPr>
            </w:pPr>
            <w:r>
              <w:rPr>
                <w:rFonts w:ascii="Arial" w:eastAsia="Arial" w:hAnsi="Arial" w:cs="Arial"/>
                <w:sz w:val="24"/>
                <w:szCs w:val="24"/>
              </w:rPr>
              <w:t>Reviewer(s) Signature</w:t>
            </w:r>
            <w:r>
              <w:rPr>
                <w:noProof/>
              </w:rPr>
              <mc:AlternateContent>
                <mc:Choice Requires="wpg">
                  <w:drawing>
                    <wp:anchor distT="0" distB="0" distL="114300" distR="114300" simplePos="0" relativeHeight="251660288" behindDoc="0" locked="0" layoutInCell="1" hidden="0" allowOverlap="1" wp14:anchorId="50FDEC44" wp14:editId="385DCA97">
                      <wp:simplePos x="0" y="0"/>
                      <wp:positionH relativeFrom="column">
                        <wp:posOffset>12701</wp:posOffset>
                      </wp:positionH>
                      <wp:positionV relativeFrom="paragraph">
                        <wp:posOffset>0</wp:posOffset>
                      </wp:positionV>
                      <wp:extent cx="3409950" cy="50800"/>
                      <wp:effectExtent l="0" t="0" r="0" b="0"/>
                      <wp:wrapNone/>
                      <wp:docPr id="61" name="Straight Arrow Connector 61"/>
                      <wp:cNvGraphicFramePr/>
                      <a:graphic xmlns:a="http://schemas.openxmlformats.org/drawingml/2006/main">
                        <a:graphicData uri="http://schemas.microsoft.com/office/word/2010/wordprocessingShape">
                          <wps:wsp>
                            <wps:cNvCnPr/>
                            <wps:spPr>
                              <a:xfrm>
                                <a:off x="3660075" y="3780000"/>
                                <a:ext cx="337185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3409950" cy="50800"/>
                      <wp:effectExtent b="0" l="0" r="0" t="0"/>
                      <wp:wrapNone/>
                      <wp:docPr id="61"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3409950" cy="50800"/>
                              </a:xfrm>
                              <a:prstGeom prst="rect"/>
                              <a:ln/>
                            </pic:spPr>
                          </pic:pic>
                        </a:graphicData>
                      </a:graphic>
                    </wp:anchor>
                  </w:drawing>
                </mc:Fallback>
              </mc:AlternateContent>
            </w:r>
          </w:p>
        </w:tc>
        <w:tc>
          <w:tcPr>
            <w:tcW w:w="4139" w:type="dxa"/>
          </w:tcPr>
          <w:p w14:paraId="66EBB143" w14:textId="77777777" w:rsidR="00CE4B6B" w:rsidRDefault="00CE4B6B">
            <w:pPr>
              <w:rPr>
                <w:rFonts w:ascii="Arial" w:eastAsia="Arial" w:hAnsi="Arial" w:cs="Arial"/>
                <w:sz w:val="24"/>
                <w:szCs w:val="24"/>
              </w:rPr>
            </w:pPr>
          </w:p>
          <w:p w14:paraId="7AFC3CDD" w14:textId="77777777" w:rsidR="00CE4B6B" w:rsidRDefault="00942AD4">
            <w:pPr>
              <w:rPr>
                <w:rFonts w:ascii="Arial" w:eastAsia="Arial" w:hAnsi="Arial" w:cs="Arial"/>
                <w:sz w:val="24"/>
                <w:szCs w:val="24"/>
              </w:rPr>
            </w:pPr>
            <w:r>
              <w:rPr>
                <w:rFonts w:ascii="Arial" w:eastAsia="Arial" w:hAnsi="Arial" w:cs="Arial"/>
                <w:sz w:val="24"/>
                <w:szCs w:val="24"/>
              </w:rPr>
              <w:t xml:space="preserve">    </w:t>
            </w:r>
          </w:p>
          <w:p w14:paraId="39B7EF35" w14:textId="77777777" w:rsidR="00CE4B6B" w:rsidRDefault="00942AD4">
            <w:pPr>
              <w:rPr>
                <w:rFonts w:ascii="Arial" w:eastAsia="Arial" w:hAnsi="Arial" w:cs="Arial"/>
                <w:sz w:val="24"/>
                <w:szCs w:val="24"/>
              </w:rPr>
            </w:pPr>
            <w:r>
              <w:rPr>
                <w:rFonts w:ascii="Arial" w:eastAsia="Arial" w:hAnsi="Arial" w:cs="Arial"/>
                <w:sz w:val="24"/>
                <w:szCs w:val="24"/>
              </w:rPr>
              <w:t xml:space="preserve">                           </w:t>
            </w:r>
          </w:p>
          <w:p w14:paraId="6060A715" w14:textId="77777777" w:rsidR="00CE4B6B" w:rsidRDefault="00942AD4">
            <w:pPr>
              <w:rPr>
                <w:rFonts w:ascii="Arial" w:eastAsia="Arial" w:hAnsi="Arial" w:cs="Arial"/>
                <w:b/>
                <w:sz w:val="24"/>
                <w:szCs w:val="24"/>
              </w:rPr>
            </w:pPr>
            <w:r>
              <w:rPr>
                <w:rFonts w:ascii="Arial" w:eastAsia="Arial" w:hAnsi="Arial" w:cs="Arial"/>
                <w:sz w:val="24"/>
                <w:szCs w:val="24"/>
              </w:rPr>
              <w:t>Date</w:t>
            </w:r>
            <w:r>
              <w:rPr>
                <w:noProof/>
              </w:rPr>
              <mc:AlternateContent>
                <mc:Choice Requires="wpg">
                  <w:drawing>
                    <wp:anchor distT="0" distB="0" distL="114300" distR="114300" simplePos="0" relativeHeight="251661312" behindDoc="0" locked="0" layoutInCell="1" hidden="0" allowOverlap="1" wp14:anchorId="0131CD30" wp14:editId="6E99651B">
                      <wp:simplePos x="0" y="0"/>
                      <wp:positionH relativeFrom="column">
                        <wp:posOffset>12701</wp:posOffset>
                      </wp:positionH>
                      <wp:positionV relativeFrom="paragraph">
                        <wp:posOffset>0</wp:posOffset>
                      </wp:positionV>
                      <wp:extent cx="2438400" cy="50800"/>
                      <wp:effectExtent l="0" t="0" r="0" b="0"/>
                      <wp:wrapNone/>
                      <wp:docPr id="60" name="Straight Arrow Connector 60"/>
                      <wp:cNvGraphicFramePr/>
                      <a:graphic xmlns:a="http://schemas.openxmlformats.org/drawingml/2006/main">
                        <a:graphicData uri="http://schemas.microsoft.com/office/word/2010/wordprocessingShape">
                          <wps:wsp>
                            <wps:cNvCnPr/>
                            <wps:spPr>
                              <a:xfrm>
                                <a:off x="4145850" y="3780000"/>
                                <a:ext cx="24003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2438400" cy="50800"/>
                      <wp:effectExtent b="0" l="0" r="0" t="0"/>
                      <wp:wrapNone/>
                      <wp:docPr id="60"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2438400" cy="50800"/>
                              </a:xfrm>
                              <a:prstGeom prst="rect"/>
                              <a:ln/>
                            </pic:spPr>
                          </pic:pic>
                        </a:graphicData>
                      </a:graphic>
                    </wp:anchor>
                  </w:drawing>
                </mc:Fallback>
              </mc:AlternateContent>
            </w:r>
          </w:p>
        </w:tc>
      </w:tr>
    </w:tbl>
    <w:p w14:paraId="73520898" w14:textId="77777777" w:rsidR="00CE4B6B" w:rsidRDefault="00CE4B6B">
      <w:pPr>
        <w:spacing w:after="0" w:line="240" w:lineRule="auto"/>
        <w:rPr>
          <w:rFonts w:ascii="Arial" w:eastAsia="Arial" w:hAnsi="Arial" w:cs="Arial"/>
          <w:sz w:val="24"/>
          <w:szCs w:val="24"/>
        </w:rPr>
      </w:pPr>
    </w:p>
    <w:sectPr w:rsidR="00CE4B6B">
      <w:footerReference w:type="default" r:id="rId13"/>
      <w:pgSz w:w="12240" w:h="15840"/>
      <w:pgMar w:top="810" w:right="864" w:bottom="1008" w:left="864" w:header="720"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8A088" w14:textId="77777777" w:rsidR="00942AD4" w:rsidRDefault="00942AD4">
      <w:pPr>
        <w:spacing w:after="0" w:line="240" w:lineRule="auto"/>
      </w:pPr>
      <w:r>
        <w:separator/>
      </w:r>
    </w:p>
  </w:endnote>
  <w:endnote w:type="continuationSeparator" w:id="0">
    <w:p w14:paraId="574973B3" w14:textId="77777777" w:rsidR="00942AD4" w:rsidRDefault="00942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roman"/>
    <w:notTrueType/>
    <w:pitch w:val="default"/>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8AF8" w14:textId="77777777" w:rsidR="00CE4B6B" w:rsidRDefault="00942AD4">
    <w:pPr>
      <w:pBdr>
        <w:top w:val="nil"/>
        <w:left w:val="nil"/>
        <w:bottom w:val="nil"/>
        <w:right w:val="nil"/>
        <w:between w:val="nil"/>
      </w:pBdr>
      <w:tabs>
        <w:tab w:val="center" w:pos="4680"/>
        <w:tab w:val="right" w:pos="9360"/>
      </w:tabs>
      <w:spacing w:after="0" w:line="240" w:lineRule="auto"/>
      <w:jc w:val="right"/>
      <w:rPr>
        <w:color w:val="404040"/>
        <w:sz w:val="18"/>
        <w:szCs w:val="18"/>
      </w:rPr>
    </w:pPr>
    <w:r>
      <w:rPr>
        <w:color w:val="404040"/>
        <w:sz w:val="18"/>
        <w:szCs w:val="18"/>
      </w:rPr>
      <w:t xml:space="preserve"> Faculty Performance Review Self Evaluation     Page </w:t>
    </w:r>
    <w:r>
      <w:rPr>
        <w:color w:val="404040"/>
        <w:sz w:val="18"/>
        <w:szCs w:val="18"/>
      </w:rPr>
      <w:fldChar w:fldCharType="begin"/>
    </w:r>
    <w:r>
      <w:rPr>
        <w:color w:val="404040"/>
        <w:sz w:val="18"/>
        <w:szCs w:val="18"/>
      </w:rPr>
      <w:instrText>PAGE</w:instrText>
    </w:r>
    <w:r>
      <w:rPr>
        <w:color w:val="404040"/>
        <w:sz w:val="18"/>
        <w:szCs w:val="18"/>
      </w:rPr>
      <w:fldChar w:fldCharType="separate"/>
    </w:r>
    <w:r w:rsidR="000E62B7">
      <w:rPr>
        <w:noProof/>
        <w:color w:val="404040"/>
        <w:sz w:val="18"/>
        <w:szCs w:val="18"/>
      </w:rPr>
      <w:t>1</w:t>
    </w:r>
    <w:r>
      <w:rPr>
        <w:color w:val="404040"/>
        <w:sz w:val="18"/>
        <w:szCs w:val="18"/>
      </w:rPr>
      <w:fldChar w:fldCharType="end"/>
    </w:r>
  </w:p>
  <w:p w14:paraId="68703810" w14:textId="77777777" w:rsidR="00CE4B6B" w:rsidRDefault="00CE4B6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90FF5" w14:textId="77777777" w:rsidR="00942AD4" w:rsidRDefault="00942AD4">
      <w:pPr>
        <w:spacing w:after="0" w:line="240" w:lineRule="auto"/>
      </w:pPr>
      <w:r>
        <w:separator/>
      </w:r>
    </w:p>
  </w:footnote>
  <w:footnote w:type="continuationSeparator" w:id="0">
    <w:p w14:paraId="2E11D424" w14:textId="77777777" w:rsidR="00942AD4" w:rsidRDefault="00942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86D02"/>
    <w:multiLevelType w:val="multilevel"/>
    <w:tmpl w:val="5B0C5EC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9FA7D3C"/>
    <w:multiLevelType w:val="multilevel"/>
    <w:tmpl w:val="6A1634A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A2314C8"/>
    <w:multiLevelType w:val="multilevel"/>
    <w:tmpl w:val="D63C4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75A0631"/>
    <w:multiLevelType w:val="multilevel"/>
    <w:tmpl w:val="8ECEE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04E3EA9"/>
    <w:multiLevelType w:val="multilevel"/>
    <w:tmpl w:val="35B859FE"/>
    <w:lvl w:ilvl="0">
      <w:start w:val="1"/>
      <w:numFmt w:val="decimal"/>
      <w:lvlText w:val="%1."/>
      <w:lvlJc w:val="left"/>
      <w:pPr>
        <w:ind w:left="720" w:hanging="360"/>
      </w:pPr>
      <w:rPr>
        <w:u w:val="none"/>
      </w:rPr>
    </w:lvl>
    <w:lvl w:ilvl="1">
      <w:start w:val="1"/>
      <w:numFmt w:val="lowerLetter"/>
      <w:lvlText w:val="%2)"/>
      <w:lvlJc w:val="left"/>
      <w:pPr>
        <w:ind w:left="1440" w:hanging="360"/>
      </w:pPr>
      <w:rPr>
        <w:b w:val="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13D7288"/>
    <w:multiLevelType w:val="multilevel"/>
    <w:tmpl w:val="4FFE51A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2"/>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B6B"/>
    <w:rsid w:val="000E62B7"/>
    <w:rsid w:val="00942AD4"/>
    <w:rsid w:val="00CE4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E5751"/>
  <w15:docId w15:val="{B4869AB2-33DA-4FD3-937E-E9E11E925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F3B"/>
    <w:rPr>
      <w:rFonts w:eastAsia="Times New Roman"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531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3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35B"/>
    <w:rPr>
      <w:rFonts w:ascii="Tahoma" w:eastAsia="Times New Roman" w:hAnsi="Tahoma" w:cs="Tahoma"/>
      <w:sz w:val="16"/>
      <w:szCs w:val="16"/>
    </w:rPr>
  </w:style>
  <w:style w:type="paragraph" w:styleId="ListParagraph">
    <w:name w:val="List Paragraph"/>
    <w:basedOn w:val="Normal"/>
    <w:uiPriority w:val="34"/>
    <w:qFormat/>
    <w:rsid w:val="00F44456"/>
    <w:pPr>
      <w:ind w:left="720"/>
      <w:contextualSpacing/>
    </w:pPr>
  </w:style>
  <w:style w:type="paragraph" w:styleId="NoSpacing">
    <w:name w:val="No Spacing"/>
    <w:uiPriority w:val="1"/>
    <w:qFormat/>
    <w:rsid w:val="001273C8"/>
    <w:pPr>
      <w:spacing w:after="0" w:line="240" w:lineRule="auto"/>
    </w:pPr>
    <w:rPr>
      <w:rFonts w:eastAsia="Times New Roman" w:cs="Times New Roman"/>
    </w:rPr>
  </w:style>
  <w:style w:type="paragraph" w:styleId="Header">
    <w:name w:val="header"/>
    <w:basedOn w:val="Normal"/>
    <w:link w:val="HeaderChar"/>
    <w:uiPriority w:val="99"/>
    <w:unhideWhenUsed/>
    <w:rsid w:val="00CD4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452A"/>
    <w:rPr>
      <w:rFonts w:ascii="Calibri" w:eastAsia="Times New Roman" w:hAnsi="Calibri" w:cs="Times New Roman"/>
    </w:rPr>
  </w:style>
  <w:style w:type="paragraph" w:styleId="Footer">
    <w:name w:val="footer"/>
    <w:basedOn w:val="Normal"/>
    <w:link w:val="FooterChar"/>
    <w:uiPriority w:val="99"/>
    <w:unhideWhenUsed/>
    <w:rsid w:val="00CD4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52A"/>
    <w:rPr>
      <w:rFonts w:ascii="Calibri" w:eastAsia="Times New Roman" w:hAnsi="Calibri" w:cs="Times New Roma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7">
    <w:name w:val="37"/>
    <w:basedOn w:val="TableNormal"/>
    <w:pPr>
      <w:spacing w:after="0" w:line="240" w:lineRule="auto"/>
    </w:pPr>
    <w:tblPr>
      <w:tblStyleRowBandSize w:val="1"/>
      <w:tblStyleColBandSize w:val="1"/>
    </w:tblPr>
  </w:style>
  <w:style w:type="table" w:customStyle="1" w:styleId="36">
    <w:name w:val="36"/>
    <w:basedOn w:val="TableNormal"/>
    <w:pPr>
      <w:spacing w:after="0" w:line="240" w:lineRule="auto"/>
    </w:pPr>
    <w:tblPr>
      <w:tblStyleRowBandSize w:val="1"/>
      <w:tblStyleColBandSize w:val="1"/>
    </w:tblPr>
  </w:style>
  <w:style w:type="table" w:customStyle="1" w:styleId="35">
    <w:name w:val="35"/>
    <w:basedOn w:val="TableNormal"/>
    <w:pPr>
      <w:spacing w:after="0" w:line="240" w:lineRule="auto"/>
    </w:pPr>
    <w:tblPr>
      <w:tblStyleRowBandSize w:val="1"/>
      <w:tblStyleColBandSize w:val="1"/>
    </w:tblPr>
  </w:style>
  <w:style w:type="table" w:customStyle="1" w:styleId="34">
    <w:name w:val="34"/>
    <w:basedOn w:val="TableNormal"/>
    <w:pPr>
      <w:spacing w:after="0" w:line="240" w:lineRule="auto"/>
    </w:pPr>
    <w:tblPr>
      <w:tblStyleRowBandSize w:val="1"/>
      <w:tblStyleColBandSize w:val="1"/>
    </w:tblPr>
  </w:style>
  <w:style w:type="table" w:customStyle="1" w:styleId="33">
    <w:name w:val="33"/>
    <w:basedOn w:val="TableNormal"/>
    <w:pPr>
      <w:spacing w:after="0" w:line="240" w:lineRule="auto"/>
    </w:pPr>
    <w:tblPr>
      <w:tblStyleRowBandSize w:val="1"/>
      <w:tblStyleColBandSize w:val="1"/>
    </w:tbl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pPr>
      <w:spacing w:after="0" w:line="240" w:lineRule="auto"/>
    </w:pPr>
    <w:tblPr>
      <w:tblStyleRowBandSize w:val="1"/>
      <w:tblStyleColBandSize w:val="1"/>
    </w:tblPr>
  </w:style>
  <w:style w:type="table" w:customStyle="1" w:styleId="30">
    <w:name w:val="30"/>
    <w:basedOn w:val="TableNormal"/>
    <w:pPr>
      <w:spacing w:after="0" w:line="240" w:lineRule="auto"/>
    </w:pPr>
    <w:tblPr>
      <w:tblStyleRowBandSize w:val="1"/>
      <w:tblStyleColBandSize w:val="1"/>
    </w:tblPr>
  </w:style>
  <w:style w:type="table" w:customStyle="1" w:styleId="29">
    <w:name w:val="29"/>
    <w:basedOn w:val="TableNormal"/>
    <w:pPr>
      <w:spacing w:after="0" w:line="240" w:lineRule="auto"/>
    </w:pPr>
    <w:tblPr>
      <w:tblStyleRowBandSize w:val="1"/>
      <w:tblStyleColBandSize w:val="1"/>
    </w:tblPr>
  </w:style>
  <w:style w:type="table" w:customStyle="1" w:styleId="28">
    <w:name w:val="28"/>
    <w:basedOn w:val="TableNormal"/>
    <w:pPr>
      <w:spacing w:after="0" w:line="240" w:lineRule="auto"/>
    </w:pPr>
    <w:tblPr>
      <w:tblStyleRowBandSize w:val="1"/>
      <w:tblStyleColBandSize w:val="1"/>
    </w:tblPr>
  </w:style>
  <w:style w:type="table" w:customStyle="1" w:styleId="27">
    <w:name w:val="27"/>
    <w:basedOn w:val="TableNormal"/>
    <w:pPr>
      <w:spacing w:after="0" w:line="240" w:lineRule="auto"/>
    </w:pPr>
    <w:tblPr>
      <w:tblStyleRowBandSize w:val="1"/>
      <w:tblStyleColBandSize w:val="1"/>
    </w:tblPr>
  </w:style>
  <w:style w:type="table" w:customStyle="1" w:styleId="26">
    <w:name w:val="26"/>
    <w:basedOn w:val="TableNormal"/>
    <w:pPr>
      <w:spacing w:after="0" w:line="240" w:lineRule="auto"/>
    </w:pPr>
    <w:tblPr>
      <w:tblStyleRowBandSize w:val="1"/>
      <w:tblStyleColBandSize w:val="1"/>
    </w:tblPr>
  </w:style>
  <w:style w:type="table" w:customStyle="1" w:styleId="25">
    <w:name w:val="25"/>
    <w:basedOn w:val="TableNormal"/>
    <w:pPr>
      <w:spacing w:after="0" w:line="240" w:lineRule="auto"/>
    </w:pPr>
    <w:tblPr>
      <w:tblStyleRowBandSize w:val="1"/>
      <w:tblStyleColBandSize w:val="1"/>
    </w:tblPr>
  </w:style>
  <w:style w:type="table" w:customStyle="1" w:styleId="24">
    <w:name w:val="24"/>
    <w:basedOn w:val="TableNormal"/>
    <w:pPr>
      <w:spacing w:after="0" w:line="240" w:lineRule="auto"/>
    </w:pPr>
    <w:tblPr>
      <w:tblStyleRowBandSize w:val="1"/>
      <w:tblStyleColBandSize w:val="1"/>
    </w:tblPr>
  </w:style>
  <w:style w:type="table" w:customStyle="1" w:styleId="23">
    <w:name w:val="2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22">
    <w:name w:val="2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21">
    <w:name w:val="2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20">
    <w:name w:val="2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9">
    <w:name w:val="1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8">
    <w:name w:val="1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7">
    <w:name w:val="1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6">
    <w:name w:val="16"/>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F4B02"/>
    <w:rPr>
      <w:b/>
      <w:bCs/>
    </w:rPr>
  </w:style>
  <w:style w:type="character" w:customStyle="1" w:styleId="CommentSubjectChar">
    <w:name w:val="Comment Subject Char"/>
    <w:basedOn w:val="CommentTextChar"/>
    <w:link w:val="CommentSubject"/>
    <w:uiPriority w:val="99"/>
    <w:semiHidden/>
    <w:rsid w:val="009F4B02"/>
    <w:rPr>
      <w:rFonts w:eastAsia="Times New Roman" w:cs="Times New Roman"/>
      <w:b/>
      <w:bCs/>
      <w:sz w:val="20"/>
      <w:szCs w:val="20"/>
    </w:rPr>
  </w:style>
  <w:style w:type="table" w:customStyle="1" w:styleId="15">
    <w:name w:val="1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4">
    <w:name w:val="1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3">
    <w:name w:val="1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2">
    <w:name w:val="1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1">
    <w:name w:val="1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0">
    <w:name w:val="1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9">
    <w:name w:val="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8">
    <w:name w:val="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7">
    <w:name w:val="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6">
    <w:name w:val="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5">
    <w:name w:val="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4">
    <w:name w:val="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3">
    <w:name w:val="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2">
    <w:name w:val="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
    <w:name w:val="1"/>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quTIsQVUBXBrrMV6rng/5cZW3w==">CgMxLjAyCGguZ2pkZ3hzOAByITFYel9BSHVmX3ZtQmw5MXBUblVmRnl3SS1QdjNKX3hvLQ==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1389</Words>
  <Characters>7921</Characters>
  <Application>Microsoft Office Word</Application>
  <DocSecurity>0</DocSecurity>
  <Lines>66</Lines>
  <Paragraphs>18</Paragraphs>
  <ScaleCrop>false</ScaleCrop>
  <Company/>
  <LinksUpToDate>false</LinksUpToDate>
  <CharactersWithSpaces>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nlu</dc:creator>
  <cp:lastModifiedBy>Jon Oelke</cp:lastModifiedBy>
  <cp:revision>1</cp:revision>
  <dcterms:created xsi:type="dcterms:W3CDTF">2022-11-11T16:05:00Z</dcterms:created>
  <dcterms:modified xsi:type="dcterms:W3CDTF">2024-02-26T18:27:00Z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0x0101009F47F78489CA4B42BC64FEEABCA1C3FE</vt:lpwstr>
  </property>
  <property fmtid="{D5CDD505-2E9C-101B-9397-08002B2CF9AE}" pid="3" name="_dlc_DocIdItemGuid">
    <vt:lpwstr>9ff5458b-6763-46e4-80df-47fbb58c2ae4</vt:lpwstr>
  </property>
</Properties>
</file>